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5" w:rsidRDefault="00A60B65" w:rsidP="00A60B65"/>
    <w:p w:rsidR="00A60B65" w:rsidRDefault="00A60B65" w:rsidP="00A60B65"/>
    <w:p w:rsidR="00A60B65" w:rsidRDefault="00A60B65" w:rsidP="00A60B65"/>
    <w:p w:rsidR="0031794B" w:rsidRDefault="0031794B" w:rsidP="00A60B65"/>
    <w:p w:rsidR="00653824" w:rsidRDefault="00653824" w:rsidP="00A60B65"/>
    <w:p w:rsidR="00A60B65" w:rsidRPr="0096416B" w:rsidRDefault="00A60B65" w:rsidP="0027590F">
      <w:pPr>
        <w:pBdr>
          <w:bottom w:val="single" w:sz="8" w:space="1" w:color="FDC536"/>
        </w:pBdr>
        <w:spacing w:before="60" w:after="60"/>
        <w:rPr>
          <w:b/>
          <w:sz w:val="36"/>
        </w:rPr>
      </w:pPr>
      <w:r w:rsidRPr="0096416B">
        <w:rPr>
          <w:b/>
          <w:sz w:val="36"/>
        </w:rPr>
        <w:t>SOCIAL SERVICES AND WELL-BEING (WALES) ACT</w:t>
      </w:r>
    </w:p>
    <w:p w:rsidR="00A60B65" w:rsidRPr="0096416B" w:rsidRDefault="0027590F" w:rsidP="0005205D">
      <w:pPr>
        <w:spacing w:before="60" w:after="60"/>
        <w:rPr>
          <w:b/>
          <w:sz w:val="36"/>
        </w:rPr>
      </w:pPr>
      <w:r>
        <w:rPr>
          <w:b/>
          <w:sz w:val="36"/>
        </w:rPr>
        <w:t>FACILITATORS’</w:t>
      </w:r>
      <w:r w:rsidR="00A60B65" w:rsidRPr="0096416B">
        <w:rPr>
          <w:b/>
          <w:sz w:val="36"/>
        </w:rPr>
        <w:t xml:space="preserve"> </w:t>
      </w:r>
      <w:r>
        <w:rPr>
          <w:b/>
          <w:sz w:val="36"/>
        </w:rPr>
        <w:t>GUIDE</w:t>
      </w:r>
    </w:p>
    <w:p w:rsidR="00A60B65" w:rsidRDefault="00A60B65" w:rsidP="00A60B65"/>
    <w:p w:rsidR="00653824" w:rsidRDefault="00653824" w:rsidP="00A60B65"/>
    <w:p w:rsidR="00653824" w:rsidRDefault="00653824" w:rsidP="00A60B65"/>
    <w:p w:rsidR="00A60B65" w:rsidRPr="00A44868" w:rsidRDefault="0027590F" w:rsidP="006B502F">
      <w:pPr>
        <w:pStyle w:val="Title"/>
        <w:jc w:val="center"/>
        <w:rPr>
          <w:color w:val="FDC536"/>
          <w:sz w:val="72"/>
        </w:rPr>
      </w:pPr>
      <w:r>
        <w:rPr>
          <w:color w:val="FDC536"/>
          <w:sz w:val="72"/>
        </w:rPr>
        <w:t>Facilitators’</w:t>
      </w:r>
      <w:r w:rsidR="00A60B65" w:rsidRPr="00A44868">
        <w:rPr>
          <w:color w:val="FDC536"/>
          <w:sz w:val="72"/>
        </w:rPr>
        <w:t xml:space="preserve"> G</w:t>
      </w:r>
      <w:r>
        <w:rPr>
          <w:color w:val="FDC536"/>
          <w:sz w:val="72"/>
        </w:rPr>
        <w:t>uide</w:t>
      </w:r>
    </w:p>
    <w:p w:rsidR="00A60B65" w:rsidRDefault="00A60B65" w:rsidP="00A60B65"/>
    <w:p w:rsidR="00653824" w:rsidRPr="00F6244E" w:rsidRDefault="00EC1183" w:rsidP="00F6244E">
      <w:pPr>
        <w:jc w:val="center"/>
        <w:rPr>
          <w:b/>
          <w:color w:val="FDC536"/>
          <w:sz w:val="28"/>
        </w:rPr>
      </w:pPr>
      <w:r>
        <w:rPr>
          <w:b/>
          <w:color w:val="FDC536"/>
          <w:sz w:val="28"/>
        </w:rPr>
        <w:t>March</w:t>
      </w:r>
      <w:r w:rsidRPr="00F6244E">
        <w:rPr>
          <w:b/>
          <w:color w:val="FDC536"/>
          <w:sz w:val="28"/>
        </w:rPr>
        <w:t xml:space="preserve"> </w:t>
      </w:r>
      <w:r w:rsidR="00F6244E" w:rsidRPr="00F6244E">
        <w:rPr>
          <w:b/>
          <w:color w:val="FDC536"/>
          <w:sz w:val="28"/>
        </w:rPr>
        <w:t>201</w:t>
      </w:r>
      <w:r>
        <w:rPr>
          <w:b/>
          <w:color w:val="FDC536"/>
          <w:sz w:val="28"/>
        </w:rPr>
        <w:t>7</w:t>
      </w:r>
    </w:p>
    <w:p w:rsidR="00653824" w:rsidRPr="00A60B65" w:rsidRDefault="00653824" w:rsidP="00A60B65"/>
    <w:p w:rsidR="00A60B65" w:rsidRDefault="00A60B65" w:rsidP="00A60B65"/>
    <w:p w:rsidR="003F3341" w:rsidRDefault="003F3341" w:rsidP="0027590F">
      <w:pPr>
        <w:pStyle w:val="Bullet1"/>
      </w:pPr>
      <w:r>
        <w:br w:type="page"/>
      </w:r>
    </w:p>
    <w:p w:rsidR="00142149" w:rsidRPr="0027590F" w:rsidRDefault="00DE4ACB" w:rsidP="0027590F">
      <w:pPr>
        <w:pStyle w:val="Heading1"/>
      </w:pPr>
      <w:bookmarkStart w:id="0" w:name="_Toc436308406"/>
      <w:r w:rsidRPr="0027590F">
        <w:lastRenderedPageBreak/>
        <w:t>Contents</w:t>
      </w:r>
      <w:bookmarkEnd w:id="0"/>
    </w:p>
    <w:p w:rsidR="00EB0EDD" w:rsidRPr="00EB0EDD" w:rsidRDefault="00A16749">
      <w:pPr>
        <w:pStyle w:val="TOC1"/>
        <w:tabs>
          <w:tab w:val="left" w:pos="332"/>
          <w:tab w:val="right" w:pos="9060"/>
        </w:tabs>
        <w:rPr>
          <w:rFonts w:ascii="Arial" w:eastAsiaTheme="minorEastAsia" w:hAnsi="Arial"/>
          <w:b w:val="0"/>
          <w:bCs w:val="0"/>
          <w:caps w:val="0"/>
          <w:noProof/>
          <w:sz w:val="24"/>
          <w:szCs w:val="24"/>
          <w:u w:val="none"/>
          <w:lang w:eastAsia="en-GB"/>
        </w:rPr>
      </w:pPr>
      <w:r w:rsidRPr="00EB0EDD">
        <w:rPr>
          <w:rFonts w:ascii="Arial" w:hAnsi="Arial"/>
          <w:b w:val="0"/>
          <w:bCs w:val="0"/>
          <w:caps w:val="0"/>
          <w:sz w:val="24"/>
          <w:szCs w:val="24"/>
        </w:rPr>
        <w:fldChar w:fldCharType="begin"/>
      </w:r>
      <w:r w:rsidRPr="00EB0EDD">
        <w:rPr>
          <w:rFonts w:ascii="Arial" w:hAnsi="Arial"/>
          <w:b w:val="0"/>
          <w:bCs w:val="0"/>
          <w:caps w:val="0"/>
          <w:sz w:val="24"/>
          <w:szCs w:val="24"/>
        </w:rPr>
        <w:instrText xml:space="preserve"> TOC \o "1-3" \h \z \u </w:instrText>
      </w:r>
      <w:r w:rsidRPr="00EB0EDD">
        <w:rPr>
          <w:rFonts w:ascii="Arial" w:hAnsi="Arial"/>
          <w:b w:val="0"/>
          <w:bCs w:val="0"/>
          <w:caps w:val="0"/>
          <w:sz w:val="24"/>
          <w:szCs w:val="24"/>
        </w:rPr>
        <w:fldChar w:fldCharType="separate"/>
      </w:r>
      <w:hyperlink w:anchor="_Toc436308407" w:history="1">
        <w:r w:rsidR="00EB0EDD" w:rsidRPr="00EB0EDD">
          <w:rPr>
            <w:rStyle w:val="Hyperlink"/>
            <w:rFonts w:ascii="Arial" w:hAnsi="Arial"/>
            <w:noProof/>
            <w:sz w:val="24"/>
            <w:szCs w:val="24"/>
            <w:u w:val="none"/>
          </w:rPr>
          <w:t>2</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Introduction</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_Toc436308407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3</w:t>
        </w:r>
        <w:r w:rsidR="00EB0EDD" w:rsidRPr="00EB0EDD">
          <w:rPr>
            <w:rFonts w:ascii="Arial" w:hAnsi="Arial"/>
            <w:noProof/>
            <w:webHidden/>
            <w:sz w:val="24"/>
            <w:szCs w:val="24"/>
          </w:rPr>
          <w:fldChar w:fldCharType="end"/>
        </w:r>
      </w:hyperlink>
    </w:p>
    <w:p w:rsidR="00EB0EDD" w:rsidRPr="00EB0EDD" w:rsidRDefault="000072DF">
      <w:pPr>
        <w:pStyle w:val="TOC1"/>
        <w:tabs>
          <w:tab w:val="left" w:pos="332"/>
          <w:tab w:val="right" w:pos="9060"/>
        </w:tabs>
        <w:rPr>
          <w:rFonts w:ascii="Arial" w:eastAsiaTheme="minorEastAsia" w:hAnsi="Arial"/>
          <w:b w:val="0"/>
          <w:bCs w:val="0"/>
          <w:caps w:val="0"/>
          <w:noProof/>
          <w:sz w:val="24"/>
          <w:szCs w:val="24"/>
          <w:u w:val="none"/>
          <w:lang w:eastAsia="en-GB"/>
        </w:rPr>
      </w:pPr>
      <w:hyperlink w:anchor="_Toc436308408" w:history="1">
        <w:r w:rsidR="00EB0EDD" w:rsidRPr="00EB0EDD">
          <w:rPr>
            <w:rStyle w:val="Hyperlink"/>
            <w:rFonts w:ascii="Arial" w:hAnsi="Arial"/>
            <w:noProof/>
            <w:sz w:val="24"/>
            <w:szCs w:val="24"/>
            <w:u w:val="none"/>
          </w:rPr>
          <w:t>3</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Who is this Guide for?</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_Toc436308408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4</w:t>
        </w:r>
        <w:r w:rsidR="00EB0EDD" w:rsidRPr="00EB0EDD">
          <w:rPr>
            <w:rFonts w:ascii="Arial" w:hAnsi="Arial"/>
            <w:noProof/>
            <w:webHidden/>
            <w:sz w:val="24"/>
            <w:szCs w:val="24"/>
          </w:rPr>
          <w:fldChar w:fldCharType="end"/>
        </w:r>
      </w:hyperlink>
    </w:p>
    <w:p w:rsidR="00EB0EDD" w:rsidRPr="00EB0EDD" w:rsidRDefault="000072DF" w:rsidP="00EB0EDD">
      <w:pPr>
        <w:pStyle w:val="TOC2"/>
        <w:rPr>
          <w:rFonts w:eastAsiaTheme="minorEastAsia"/>
          <w:noProof/>
          <w:lang w:eastAsia="en-GB"/>
        </w:rPr>
      </w:pPr>
      <w:hyperlink w:anchor="_Toc436308409" w:history="1">
        <w:r w:rsidR="00EB0EDD" w:rsidRPr="00EB0EDD">
          <w:rPr>
            <w:rStyle w:val="Hyperlink"/>
            <w:rFonts w:ascii="Arial" w:hAnsi="Arial"/>
            <w:noProof/>
            <w:sz w:val="24"/>
            <w:szCs w:val="24"/>
          </w:rPr>
          <w:t>3.1</w:t>
        </w:r>
        <w:r w:rsidR="00EB0EDD" w:rsidRPr="00EB0EDD">
          <w:rPr>
            <w:rFonts w:eastAsiaTheme="minorEastAsia"/>
            <w:noProof/>
            <w:lang w:eastAsia="en-GB"/>
          </w:rPr>
          <w:tab/>
        </w:r>
        <w:r w:rsidR="00EB0EDD" w:rsidRPr="00EB0EDD">
          <w:rPr>
            <w:rStyle w:val="Hyperlink"/>
            <w:rFonts w:ascii="Arial" w:hAnsi="Arial"/>
            <w:noProof/>
            <w:sz w:val="24"/>
            <w:szCs w:val="24"/>
          </w:rPr>
          <w:t>How to use these Materials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_Toc436308409 \h </w:instrText>
        </w:r>
        <w:r w:rsidR="00EB0EDD" w:rsidRPr="00EB0EDD">
          <w:rPr>
            <w:noProof/>
            <w:webHidden/>
          </w:rPr>
        </w:r>
        <w:r w:rsidR="00EB0EDD" w:rsidRPr="00EB0EDD">
          <w:rPr>
            <w:noProof/>
            <w:webHidden/>
          </w:rPr>
          <w:fldChar w:fldCharType="separate"/>
        </w:r>
        <w:r w:rsidR="00E05F55">
          <w:rPr>
            <w:noProof/>
            <w:webHidden/>
          </w:rPr>
          <w:t>4</w:t>
        </w:r>
        <w:r w:rsidR="00EB0EDD" w:rsidRPr="00EB0EDD">
          <w:rPr>
            <w:noProof/>
            <w:webHidden/>
          </w:rPr>
          <w:fldChar w:fldCharType="end"/>
        </w:r>
      </w:hyperlink>
    </w:p>
    <w:p w:rsidR="00EB0EDD" w:rsidRPr="00EB0EDD" w:rsidRDefault="000072DF" w:rsidP="00EB0EDD">
      <w:pPr>
        <w:pStyle w:val="TOC2"/>
        <w:rPr>
          <w:rFonts w:eastAsiaTheme="minorEastAsia"/>
          <w:noProof/>
          <w:lang w:eastAsia="en-GB"/>
        </w:rPr>
      </w:pPr>
      <w:hyperlink w:anchor="_Toc436308410" w:history="1">
        <w:r w:rsidR="00EB0EDD" w:rsidRPr="00EB0EDD">
          <w:rPr>
            <w:rStyle w:val="Hyperlink"/>
            <w:rFonts w:ascii="Arial" w:hAnsi="Arial"/>
            <w:noProof/>
            <w:sz w:val="24"/>
            <w:szCs w:val="24"/>
          </w:rPr>
          <w:t>3.2</w:t>
        </w:r>
        <w:r w:rsidR="00EB0EDD" w:rsidRPr="00EB0EDD">
          <w:rPr>
            <w:rFonts w:eastAsiaTheme="minorEastAsia"/>
            <w:noProof/>
            <w:lang w:eastAsia="en-GB"/>
          </w:rPr>
          <w:tab/>
        </w:r>
        <w:r w:rsidR="00EB0EDD" w:rsidRPr="00EB0EDD">
          <w:rPr>
            <w:rStyle w:val="Hyperlink"/>
            <w:rFonts w:ascii="Arial" w:hAnsi="Arial"/>
            <w:noProof/>
            <w:sz w:val="24"/>
            <w:szCs w:val="24"/>
          </w:rPr>
          <w:t>Accessibility</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_Toc436308410 \h </w:instrText>
        </w:r>
        <w:r w:rsidR="00EB0EDD" w:rsidRPr="00EB0EDD">
          <w:rPr>
            <w:noProof/>
            <w:webHidden/>
          </w:rPr>
        </w:r>
        <w:r w:rsidR="00EB0EDD" w:rsidRPr="00EB0EDD">
          <w:rPr>
            <w:noProof/>
            <w:webHidden/>
          </w:rPr>
          <w:fldChar w:fldCharType="separate"/>
        </w:r>
        <w:r w:rsidR="00E05F55">
          <w:rPr>
            <w:noProof/>
            <w:webHidden/>
          </w:rPr>
          <w:t>6</w:t>
        </w:r>
        <w:r w:rsidR="00EB0EDD" w:rsidRPr="00EB0EDD">
          <w:rPr>
            <w:noProof/>
            <w:webHidden/>
          </w:rPr>
          <w:fldChar w:fldCharType="end"/>
        </w:r>
      </w:hyperlink>
    </w:p>
    <w:p w:rsidR="00EB0EDD" w:rsidRPr="00EB0EDD" w:rsidRDefault="000072DF" w:rsidP="00EB0EDD">
      <w:pPr>
        <w:pStyle w:val="TOC2"/>
        <w:rPr>
          <w:rFonts w:eastAsiaTheme="minorEastAsia"/>
          <w:noProof/>
          <w:lang w:eastAsia="en-GB"/>
        </w:rPr>
      </w:pPr>
      <w:hyperlink w:anchor="_Toc436308411" w:history="1">
        <w:r w:rsidR="00EB0EDD" w:rsidRPr="00EB0EDD">
          <w:rPr>
            <w:rStyle w:val="Hyperlink"/>
            <w:rFonts w:ascii="Arial" w:hAnsi="Arial"/>
            <w:noProof/>
            <w:sz w:val="24"/>
            <w:szCs w:val="24"/>
          </w:rPr>
          <w:t>3.3</w:t>
        </w:r>
        <w:r w:rsidR="00EB0EDD" w:rsidRPr="00EB0EDD">
          <w:rPr>
            <w:rFonts w:eastAsiaTheme="minorEastAsia"/>
            <w:noProof/>
            <w:lang w:eastAsia="en-GB"/>
          </w:rPr>
          <w:tab/>
        </w:r>
        <w:r w:rsidR="00EB0EDD" w:rsidRPr="00EB0EDD">
          <w:rPr>
            <w:rStyle w:val="Hyperlink"/>
            <w:rFonts w:ascii="Arial" w:hAnsi="Arial"/>
            <w:noProof/>
            <w:sz w:val="24"/>
            <w:szCs w:val="24"/>
          </w:rPr>
          <w:t>Next Steps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_Toc436308411 \h </w:instrText>
        </w:r>
        <w:r w:rsidR="00EB0EDD" w:rsidRPr="00EB0EDD">
          <w:rPr>
            <w:noProof/>
            <w:webHidden/>
          </w:rPr>
        </w:r>
        <w:r w:rsidR="00EB0EDD" w:rsidRPr="00EB0EDD">
          <w:rPr>
            <w:noProof/>
            <w:webHidden/>
          </w:rPr>
          <w:fldChar w:fldCharType="separate"/>
        </w:r>
        <w:r w:rsidR="00E05F55">
          <w:rPr>
            <w:noProof/>
            <w:webHidden/>
          </w:rPr>
          <w:t>8</w:t>
        </w:r>
        <w:r w:rsidR="00EB0EDD" w:rsidRPr="00EB0EDD">
          <w:rPr>
            <w:noProof/>
            <w:webHidden/>
          </w:rPr>
          <w:fldChar w:fldCharType="end"/>
        </w:r>
      </w:hyperlink>
    </w:p>
    <w:p w:rsidR="00EB0EDD" w:rsidRPr="00EB0EDD" w:rsidRDefault="000072DF" w:rsidP="00EB0EDD">
      <w:pPr>
        <w:pStyle w:val="TOC3"/>
        <w:rPr>
          <w:rFonts w:eastAsiaTheme="minorEastAsia"/>
          <w:noProof/>
          <w:lang w:eastAsia="en-GB"/>
        </w:rPr>
      </w:pPr>
      <w:hyperlink w:anchor="_Toc436308412" w:history="1">
        <w:r w:rsidR="00EB0EDD" w:rsidRPr="00EB0EDD">
          <w:rPr>
            <w:rStyle w:val="Hyperlink"/>
            <w:rFonts w:ascii="Arial" w:hAnsi="Arial"/>
            <w:noProof/>
            <w:sz w:val="24"/>
            <w:szCs w:val="24"/>
          </w:rPr>
          <w:t>3.3.1</w:t>
        </w:r>
        <w:r w:rsidR="00EB0EDD" w:rsidRPr="00EB0EDD">
          <w:rPr>
            <w:rFonts w:eastAsiaTheme="minorEastAsia"/>
            <w:noProof/>
            <w:lang w:eastAsia="en-GB"/>
          </w:rPr>
          <w:tab/>
        </w:r>
        <w:r w:rsidR="00EB0EDD" w:rsidRPr="00EB0EDD">
          <w:rPr>
            <w:rStyle w:val="Hyperlink"/>
            <w:rFonts w:ascii="Arial" w:hAnsi="Arial"/>
            <w:noProof/>
            <w:sz w:val="24"/>
            <w:szCs w:val="24"/>
          </w:rPr>
          <w:t>Personal Action Plan</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_Toc436308412 \h </w:instrText>
        </w:r>
        <w:r w:rsidR="00EB0EDD" w:rsidRPr="00EB0EDD">
          <w:rPr>
            <w:noProof/>
            <w:webHidden/>
          </w:rPr>
        </w:r>
        <w:r w:rsidR="00EB0EDD" w:rsidRPr="00EB0EDD">
          <w:rPr>
            <w:noProof/>
            <w:webHidden/>
          </w:rPr>
          <w:fldChar w:fldCharType="separate"/>
        </w:r>
        <w:r w:rsidR="00E05F55">
          <w:rPr>
            <w:noProof/>
            <w:webHidden/>
          </w:rPr>
          <w:t>9</w:t>
        </w:r>
        <w:r w:rsidR="00EB0EDD" w:rsidRPr="00EB0EDD">
          <w:rPr>
            <w:noProof/>
            <w:webHidden/>
          </w:rPr>
          <w:fldChar w:fldCharType="end"/>
        </w:r>
      </w:hyperlink>
    </w:p>
    <w:p w:rsidR="00EB0EDD" w:rsidRPr="00EB0EDD" w:rsidRDefault="000072DF" w:rsidP="00EB0EDD">
      <w:pPr>
        <w:pStyle w:val="TOC3"/>
        <w:rPr>
          <w:rFonts w:eastAsiaTheme="minorEastAsia"/>
          <w:noProof/>
          <w:lang w:eastAsia="en-GB"/>
        </w:rPr>
      </w:pPr>
      <w:hyperlink w:anchor="_Toc436308413" w:history="1">
        <w:r w:rsidR="00EB0EDD" w:rsidRPr="00EB0EDD">
          <w:rPr>
            <w:rStyle w:val="Hyperlink"/>
            <w:rFonts w:ascii="Arial" w:hAnsi="Arial"/>
            <w:noProof/>
            <w:sz w:val="24"/>
            <w:szCs w:val="24"/>
          </w:rPr>
          <w:t>3.3.2</w:t>
        </w:r>
        <w:r w:rsidR="00EB0EDD" w:rsidRPr="00EB0EDD">
          <w:rPr>
            <w:rFonts w:eastAsiaTheme="minorEastAsia"/>
            <w:noProof/>
            <w:lang w:eastAsia="en-GB"/>
          </w:rPr>
          <w:tab/>
        </w:r>
        <w:r w:rsidR="00EB0EDD" w:rsidRPr="00EB0EDD">
          <w:rPr>
            <w:rStyle w:val="Hyperlink"/>
            <w:rFonts w:ascii="Arial" w:hAnsi="Arial"/>
            <w:noProof/>
            <w:sz w:val="24"/>
            <w:szCs w:val="24"/>
          </w:rPr>
          <w:t>Evaluation Form</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_Toc436308413 \h </w:instrText>
        </w:r>
        <w:r w:rsidR="00EB0EDD" w:rsidRPr="00EB0EDD">
          <w:rPr>
            <w:noProof/>
            <w:webHidden/>
          </w:rPr>
        </w:r>
        <w:r w:rsidR="00EB0EDD" w:rsidRPr="00EB0EDD">
          <w:rPr>
            <w:noProof/>
            <w:webHidden/>
          </w:rPr>
          <w:fldChar w:fldCharType="separate"/>
        </w:r>
        <w:r w:rsidR="00E05F55">
          <w:rPr>
            <w:noProof/>
            <w:webHidden/>
          </w:rPr>
          <w:t>10</w:t>
        </w:r>
        <w:r w:rsidR="00EB0EDD" w:rsidRPr="00EB0EDD">
          <w:rPr>
            <w:noProof/>
            <w:webHidden/>
          </w:rPr>
          <w:fldChar w:fldCharType="end"/>
        </w:r>
      </w:hyperlink>
    </w:p>
    <w:p w:rsidR="00EB0EDD" w:rsidRPr="00EB0EDD" w:rsidRDefault="000072DF">
      <w:pPr>
        <w:pStyle w:val="TOC1"/>
        <w:tabs>
          <w:tab w:val="left" w:pos="332"/>
          <w:tab w:val="right" w:pos="9060"/>
        </w:tabs>
        <w:rPr>
          <w:rFonts w:ascii="Arial" w:eastAsiaTheme="minorEastAsia" w:hAnsi="Arial"/>
          <w:b w:val="0"/>
          <w:bCs w:val="0"/>
          <w:caps w:val="0"/>
          <w:noProof/>
          <w:sz w:val="24"/>
          <w:szCs w:val="24"/>
          <w:u w:val="none"/>
          <w:lang w:eastAsia="en-GB"/>
        </w:rPr>
      </w:pPr>
      <w:hyperlink w:anchor="_Toc436308414" w:history="1">
        <w:r w:rsidR="00EB0EDD" w:rsidRPr="00EB0EDD">
          <w:rPr>
            <w:rStyle w:val="Hyperlink"/>
            <w:rFonts w:ascii="Arial" w:hAnsi="Arial"/>
            <w:noProof/>
            <w:sz w:val="24"/>
            <w:szCs w:val="24"/>
            <w:u w:val="none"/>
          </w:rPr>
          <w:t>4</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Summaries and Overviews</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_Toc436308414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12</w:t>
        </w:r>
        <w:r w:rsidR="00EB0EDD" w:rsidRPr="00EB0EDD">
          <w:rPr>
            <w:rFonts w:ascii="Arial" w:hAnsi="Arial"/>
            <w:noProof/>
            <w:webHidden/>
            <w:sz w:val="24"/>
            <w:szCs w:val="24"/>
          </w:rPr>
          <w:fldChar w:fldCharType="end"/>
        </w:r>
      </w:hyperlink>
    </w:p>
    <w:p w:rsidR="00EB0EDD" w:rsidRPr="00EB0EDD" w:rsidRDefault="000072DF" w:rsidP="00EB0EDD">
      <w:pPr>
        <w:pStyle w:val="TOC2"/>
        <w:rPr>
          <w:rFonts w:eastAsiaTheme="minorEastAsia"/>
          <w:noProof/>
          <w:lang w:eastAsia="en-GB"/>
        </w:rPr>
      </w:pPr>
      <w:hyperlink w:anchor="_Toc436308415" w:history="1">
        <w:r w:rsidR="00EB0EDD" w:rsidRPr="00EB0EDD">
          <w:rPr>
            <w:rStyle w:val="Hyperlink"/>
            <w:rFonts w:ascii="Arial" w:hAnsi="Arial"/>
            <w:noProof/>
            <w:sz w:val="24"/>
            <w:szCs w:val="24"/>
          </w:rPr>
          <w:t>4.1</w:t>
        </w:r>
        <w:r w:rsidR="00EB0EDD" w:rsidRPr="00EB0EDD">
          <w:rPr>
            <w:rFonts w:eastAsiaTheme="minorEastAsia"/>
            <w:noProof/>
            <w:lang w:eastAsia="en-GB"/>
          </w:rPr>
          <w:tab/>
        </w:r>
        <w:r w:rsidR="00EB0EDD" w:rsidRPr="00EB0EDD">
          <w:rPr>
            <w:rStyle w:val="Hyperlink"/>
            <w:rFonts w:ascii="Arial" w:hAnsi="Arial"/>
            <w:noProof/>
            <w:sz w:val="24"/>
            <w:szCs w:val="24"/>
          </w:rPr>
          <w:t>Summaries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_Toc436308415 \h </w:instrText>
        </w:r>
        <w:r w:rsidR="00EB0EDD" w:rsidRPr="00EB0EDD">
          <w:rPr>
            <w:noProof/>
            <w:webHidden/>
          </w:rPr>
        </w:r>
        <w:r w:rsidR="00EB0EDD" w:rsidRPr="00EB0EDD">
          <w:rPr>
            <w:noProof/>
            <w:webHidden/>
          </w:rPr>
          <w:fldChar w:fldCharType="separate"/>
        </w:r>
        <w:r w:rsidR="00E05F55">
          <w:rPr>
            <w:noProof/>
            <w:webHidden/>
          </w:rPr>
          <w:t>12</w:t>
        </w:r>
        <w:r w:rsidR="00EB0EDD" w:rsidRPr="00EB0EDD">
          <w:rPr>
            <w:noProof/>
            <w:webHidden/>
          </w:rPr>
          <w:fldChar w:fldCharType="end"/>
        </w:r>
      </w:hyperlink>
    </w:p>
    <w:p w:rsidR="00EB0EDD" w:rsidRPr="00EB0EDD" w:rsidRDefault="000072DF" w:rsidP="00EB0EDD">
      <w:pPr>
        <w:pStyle w:val="TOC2"/>
        <w:rPr>
          <w:rFonts w:eastAsiaTheme="minorEastAsia"/>
          <w:noProof/>
          <w:lang w:eastAsia="en-GB"/>
        </w:rPr>
      </w:pPr>
      <w:hyperlink w:anchor="_Toc436308416" w:history="1">
        <w:r w:rsidR="00EB0EDD" w:rsidRPr="00EB0EDD">
          <w:rPr>
            <w:rStyle w:val="Hyperlink"/>
            <w:rFonts w:ascii="Arial" w:hAnsi="Arial"/>
            <w:noProof/>
            <w:sz w:val="24"/>
            <w:szCs w:val="24"/>
          </w:rPr>
          <w:t>4.2</w:t>
        </w:r>
        <w:r w:rsidR="00EB0EDD" w:rsidRPr="00EB0EDD">
          <w:rPr>
            <w:rFonts w:eastAsiaTheme="minorEastAsia"/>
            <w:noProof/>
            <w:lang w:eastAsia="en-GB"/>
          </w:rPr>
          <w:tab/>
        </w:r>
        <w:r w:rsidR="00EB0EDD" w:rsidRPr="00EB0EDD">
          <w:rPr>
            <w:rStyle w:val="Hyperlink"/>
            <w:rFonts w:ascii="Arial" w:hAnsi="Arial"/>
            <w:noProof/>
            <w:sz w:val="24"/>
            <w:szCs w:val="24"/>
          </w:rPr>
          <w:t>Overview PowerPoint Slides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_Toc436308416 \h </w:instrText>
        </w:r>
        <w:r w:rsidR="00EB0EDD" w:rsidRPr="00EB0EDD">
          <w:rPr>
            <w:noProof/>
            <w:webHidden/>
          </w:rPr>
        </w:r>
        <w:r w:rsidR="00EB0EDD" w:rsidRPr="00EB0EDD">
          <w:rPr>
            <w:noProof/>
            <w:webHidden/>
          </w:rPr>
          <w:fldChar w:fldCharType="separate"/>
        </w:r>
        <w:r w:rsidR="00E05F55">
          <w:rPr>
            <w:noProof/>
            <w:webHidden/>
          </w:rPr>
          <w:t>12</w:t>
        </w:r>
        <w:r w:rsidR="00EB0EDD" w:rsidRPr="00EB0EDD">
          <w:rPr>
            <w:noProof/>
            <w:webHidden/>
          </w:rPr>
          <w:fldChar w:fldCharType="end"/>
        </w:r>
      </w:hyperlink>
    </w:p>
    <w:p w:rsidR="00EB0EDD" w:rsidRPr="00EB0EDD" w:rsidRDefault="000072DF" w:rsidP="00EB0EDD">
      <w:pPr>
        <w:pStyle w:val="TOC3"/>
        <w:rPr>
          <w:rFonts w:eastAsiaTheme="minorEastAsia"/>
          <w:noProof/>
          <w:lang w:eastAsia="en-GB"/>
        </w:rPr>
      </w:pPr>
      <w:hyperlink w:anchor="_Toc436308417" w:history="1">
        <w:r w:rsidR="00EB0EDD" w:rsidRPr="00EB0EDD">
          <w:rPr>
            <w:rStyle w:val="Hyperlink"/>
            <w:rFonts w:ascii="Arial" w:hAnsi="Arial"/>
            <w:noProof/>
            <w:sz w:val="24"/>
            <w:szCs w:val="24"/>
          </w:rPr>
          <w:t>4.2.1</w:t>
        </w:r>
        <w:r w:rsidR="00EB0EDD" w:rsidRPr="00EB0EDD">
          <w:rPr>
            <w:rFonts w:eastAsiaTheme="minorEastAsia"/>
            <w:noProof/>
            <w:lang w:eastAsia="en-GB"/>
          </w:rPr>
          <w:tab/>
        </w:r>
        <w:r w:rsidR="00EB0EDD" w:rsidRPr="00EB0EDD">
          <w:rPr>
            <w:rStyle w:val="Hyperlink"/>
            <w:rFonts w:ascii="Arial" w:hAnsi="Arial"/>
            <w:noProof/>
            <w:sz w:val="24"/>
            <w:szCs w:val="24"/>
          </w:rPr>
          <w:t>Overview PowerPoint Slides with Audio</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_Toc436308417 \h </w:instrText>
        </w:r>
        <w:r w:rsidR="00EB0EDD" w:rsidRPr="00EB0EDD">
          <w:rPr>
            <w:noProof/>
            <w:webHidden/>
          </w:rPr>
        </w:r>
        <w:r w:rsidR="00EB0EDD" w:rsidRPr="00EB0EDD">
          <w:rPr>
            <w:noProof/>
            <w:webHidden/>
          </w:rPr>
          <w:fldChar w:fldCharType="separate"/>
        </w:r>
        <w:r w:rsidR="00E05F55">
          <w:rPr>
            <w:noProof/>
            <w:webHidden/>
          </w:rPr>
          <w:t>13</w:t>
        </w:r>
        <w:r w:rsidR="00EB0EDD" w:rsidRPr="00EB0EDD">
          <w:rPr>
            <w:noProof/>
            <w:webHidden/>
          </w:rPr>
          <w:fldChar w:fldCharType="end"/>
        </w:r>
      </w:hyperlink>
    </w:p>
    <w:p w:rsidR="00EB0EDD" w:rsidRPr="00EB0EDD" w:rsidRDefault="000072DF">
      <w:pPr>
        <w:pStyle w:val="TOC1"/>
        <w:tabs>
          <w:tab w:val="left" w:pos="332"/>
          <w:tab w:val="right" w:pos="9060"/>
        </w:tabs>
        <w:rPr>
          <w:rFonts w:ascii="Arial" w:eastAsiaTheme="minorEastAsia" w:hAnsi="Arial"/>
          <w:b w:val="0"/>
          <w:bCs w:val="0"/>
          <w:caps w:val="0"/>
          <w:noProof/>
          <w:sz w:val="24"/>
          <w:szCs w:val="24"/>
          <w:u w:val="none"/>
          <w:lang w:eastAsia="en-GB"/>
        </w:rPr>
      </w:pPr>
      <w:hyperlink w:anchor="_Toc436308418" w:history="1">
        <w:r w:rsidR="00EB0EDD" w:rsidRPr="00EB0EDD">
          <w:rPr>
            <w:rStyle w:val="Hyperlink"/>
            <w:rFonts w:ascii="Arial" w:hAnsi="Arial"/>
            <w:noProof/>
            <w:sz w:val="24"/>
            <w:szCs w:val="24"/>
            <w:u w:val="none"/>
          </w:rPr>
          <w:t>5</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Training Modules and PowerPoint Slides</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_Toc436308418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14</w:t>
        </w:r>
        <w:r w:rsidR="00EB0EDD" w:rsidRPr="00EB0EDD">
          <w:rPr>
            <w:rFonts w:ascii="Arial" w:hAnsi="Arial"/>
            <w:noProof/>
            <w:webHidden/>
            <w:sz w:val="24"/>
            <w:szCs w:val="24"/>
          </w:rPr>
          <w:fldChar w:fldCharType="end"/>
        </w:r>
      </w:hyperlink>
    </w:p>
    <w:p w:rsidR="00EB0EDD" w:rsidRPr="00EB0EDD" w:rsidRDefault="000072DF" w:rsidP="00EB0EDD">
      <w:pPr>
        <w:pStyle w:val="TOC2"/>
        <w:rPr>
          <w:rFonts w:eastAsiaTheme="minorEastAsia"/>
          <w:noProof/>
          <w:lang w:eastAsia="en-GB"/>
        </w:rPr>
      </w:pPr>
      <w:hyperlink w:anchor="_Toc436308419" w:history="1">
        <w:r w:rsidR="00EB0EDD" w:rsidRPr="00EB0EDD">
          <w:rPr>
            <w:rStyle w:val="Hyperlink"/>
            <w:rFonts w:ascii="Arial" w:eastAsia="Frutiger-Light" w:hAnsi="Arial"/>
            <w:noProof/>
            <w:sz w:val="24"/>
            <w:szCs w:val="24"/>
          </w:rPr>
          <w:t>5.1</w:t>
        </w:r>
        <w:r w:rsidR="00EB0EDD" w:rsidRPr="00EB0EDD">
          <w:rPr>
            <w:rFonts w:eastAsiaTheme="minorEastAsia"/>
            <w:noProof/>
            <w:lang w:eastAsia="en-GB"/>
          </w:rPr>
          <w:tab/>
        </w:r>
        <w:r w:rsidR="00EB0EDD" w:rsidRPr="00EB0EDD">
          <w:rPr>
            <w:rStyle w:val="Hyperlink"/>
            <w:rFonts w:ascii="Arial" w:eastAsia="Frutiger-Light" w:hAnsi="Arial"/>
            <w:noProof/>
            <w:sz w:val="24"/>
            <w:szCs w:val="24"/>
          </w:rPr>
          <w:t>Full PowerPoint Slides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_Toc436308419 \h </w:instrText>
        </w:r>
        <w:r w:rsidR="00EB0EDD" w:rsidRPr="00EB0EDD">
          <w:rPr>
            <w:noProof/>
            <w:webHidden/>
          </w:rPr>
        </w:r>
        <w:r w:rsidR="00EB0EDD" w:rsidRPr="00EB0EDD">
          <w:rPr>
            <w:noProof/>
            <w:webHidden/>
          </w:rPr>
          <w:fldChar w:fldCharType="separate"/>
        </w:r>
        <w:r w:rsidR="00E05F55">
          <w:rPr>
            <w:noProof/>
            <w:webHidden/>
          </w:rPr>
          <w:t>14</w:t>
        </w:r>
        <w:r w:rsidR="00EB0EDD" w:rsidRPr="00EB0EDD">
          <w:rPr>
            <w:noProof/>
            <w:webHidden/>
          </w:rPr>
          <w:fldChar w:fldCharType="end"/>
        </w:r>
      </w:hyperlink>
    </w:p>
    <w:p w:rsidR="00EB0EDD" w:rsidRPr="00EB0EDD" w:rsidRDefault="000072DF" w:rsidP="00EB0EDD">
      <w:pPr>
        <w:pStyle w:val="TOC2"/>
        <w:rPr>
          <w:rFonts w:eastAsiaTheme="minorEastAsia"/>
          <w:noProof/>
          <w:lang w:eastAsia="en-GB"/>
        </w:rPr>
      </w:pPr>
      <w:hyperlink w:anchor="_Toc436308420" w:history="1">
        <w:r w:rsidR="00EB0EDD" w:rsidRPr="00EB0EDD">
          <w:rPr>
            <w:rStyle w:val="Hyperlink"/>
            <w:rFonts w:ascii="Arial" w:hAnsi="Arial"/>
            <w:noProof/>
            <w:sz w:val="24"/>
            <w:szCs w:val="24"/>
          </w:rPr>
          <w:t>5.2</w:t>
        </w:r>
        <w:r w:rsidR="00EB0EDD" w:rsidRPr="00EB0EDD">
          <w:rPr>
            <w:rFonts w:eastAsiaTheme="minorEastAsia"/>
            <w:noProof/>
            <w:lang w:eastAsia="en-GB"/>
          </w:rPr>
          <w:tab/>
        </w:r>
        <w:r w:rsidR="00EB0EDD" w:rsidRPr="00EB0EDD">
          <w:rPr>
            <w:rStyle w:val="Hyperlink"/>
            <w:rFonts w:ascii="Arial" w:hAnsi="Arial"/>
            <w:noProof/>
            <w:sz w:val="24"/>
            <w:szCs w:val="24"/>
          </w:rPr>
          <w:t>Training Modules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_Toc436308420 \h </w:instrText>
        </w:r>
        <w:r w:rsidR="00EB0EDD" w:rsidRPr="00EB0EDD">
          <w:rPr>
            <w:noProof/>
            <w:webHidden/>
          </w:rPr>
        </w:r>
        <w:r w:rsidR="00EB0EDD" w:rsidRPr="00EB0EDD">
          <w:rPr>
            <w:noProof/>
            <w:webHidden/>
          </w:rPr>
          <w:fldChar w:fldCharType="separate"/>
        </w:r>
        <w:r w:rsidR="00E05F55">
          <w:rPr>
            <w:noProof/>
            <w:webHidden/>
          </w:rPr>
          <w:t>15</w:t>
        </w:r>
        <w:r w:rsidR="00EB0EDD" w:rsidRPr="00EB0EDD">
          <w:rPr>
            <w:noProof/>
            <w:webHidden/>
          </w:rPr>
          <w:fldChar w:fldCharType="end"/>
        </w:r>
      </w:hyperlink>
    </w:p>
    <w:p w:rsidR="00EB0EDD" w:rsidRPr="00EB0EDD" w:rsidRDefault="000072DF" w:rsidP="00EB0EDD">
      <w:pPr>
        <w:pStyle w:val="TOC3"/>
        <w:rPr>
          <w:rFonts w:eastAsiaTheme="minorEastAsia"/>
          <w:noProof/>
          <w:lang w:eastAsia="en-GB"/>
        </w:rPr>
      </w:pPr>
      <w:hyperlink w:anchor="_Toc436308421" w:history="1">
        <w:r w:rsidR="00EB0EDD" w:rsidRPr="00EB0EDD">
          <w:rPr>
            <w:rStyle w:val="Hyperlink"/>
            <w:rFonts w:ascii="Arial" w:hAnsi="Arial"/>
            <w:noProof/>
            <w:sz w:val="24"/>
            <w:szCs w:val="24"/>
          </w:rPr>
          <w:t>5.2.1</w:t>
        </w:r>
        <w:r w:rsidR="00EB0EDD" w:rsidRPr="00EB0EDD">
          <w:rPr>
            <w:rFonts w:eastAsiaTheme="minorEastAsia"/>
            <w:noProof/>
            <w:lang w:eastAsia="en-GB"/>
          </w:rPr>
          <w:tab/>
        </w:r>
        <w:r w:rsidR="00EB0EDD" w:rsidRPr="00EB0EDD">
          <w:rPr>
            <w:rStyle w:val="Hyperlink"/>
            <w:rFonts w:ascii="Arial" w:hAnsi="Arial"/>
            <w:noProof/>
            <w:sz w:val="24"/>
            <w:szCs w:val="24"/>
          </w:rPr>
          <w:t>Introduction</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_Toc436308421 \h </w:instrText>
        </w:r>
        <w:r w:rsidR="00EB0EDD" w:rsidRPr="00EB0EDD">
          <w:rPr>
            <w:noProof/>
            <w:webHidden/>
          </w:rPr>
        </w:r>
        <w:r w:rsidR="00EB0EDD" w:rsidRPr="00EB0EDD">
          <w:rPr>
            <w:noProof/>
            <w:webHidden/>
          </w:rPr>
          <w:fldChar w:fldCharType="separate"/>
        </w:r>
        <w:r w:rsidR="00E05F55">
          <w:rPr>
            <w:noProof/>
            <w:webHidden/>
          </w:rPr>
          <w:t>15</w:t>
        </w:r>
        <w:r w:rsidR="00EB0EDD" w:rsidRPr="00EB0EDD">
          <w:rPr>
            <w:noProof/>
            <w:webHidden/>
          </w:rPr>
          <w:fldChar w:fldCharType="end"/>
        </w:r>
      </w:hyperlink>
    </w:p>
    <w:p w:rsidR="00EB0EDD" w:rsidRPr="00EB0EDD" w:rsidRDefault="000072DF" w:rsidP="00EB0EDD">
      <w:pPr>
        <w:pStyle w:val="TOC3"/>
        <w:rPr>
          <w:rFonts w:eastAsiaTheme="minorEastAsia"/>
          <w:noProof/>
          <w:lang w:eastAsia="en-GB"/>
        </w:rPr>
      </w:pPr>
      <w:hyperlink w:anchor="_Toc436308422" w:history="1">
        <w:r w:rsidR="00EB0EDD" w:rsidRPr="00EB0EDD">
          <w:rPr>
            <w:rStyle w:val="Hyperlink"/>
            <w:rFonts w:ascii="Arial" w:hAnsi="Arial"/>
            <w:noProof/>
            <w:sz w:val="24"/>
            <w:szCs w:val="24"/>
          </w:rPr>
          <w:t>5.2.2</w:t>
        </w:r>
        <w:r w:rsidR="00EB0EDD" w:rsidRPr="00EB0EDD">
          <w:rPr>
            <w:rFonts w:eastAsiaTheme="minorEastAsia"/>
            <w:noProof/>
            <w:lang w:eastAsia="en-GB"/>
          </w:rPr>
          <w:tab/>
        </w:r>
        <w:r w:rsidR="00EB0EDD" w:rsidRPr="00EB0EDD">
          <w:rPr>
            <w:rStyle w:val="Hyperlink"/>
            <w:rFonts w:ascii="Arial" w:hAnsi="Arial"/>
            <w:noProof/>
            <w:sz w:val="24"/>
            <w:szCs w:val="24"/>
          </w:rPr>
          <w:t>Module Training Resources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_Toc436308422 \h </w:instrText>
        </w:r>
        <w:r w:rsidR="00EB0EDD" w:rsidRPr="00EB0EDD">
          <w:rPr>
            <w:noProof/>
            <w:webHidden/>
          </w:rPr>
        </w:r>
        <w:r w:rsidR="00EB0EDD" w:rsidRPr="00EB0EDD">
          <w:rPr>
            <w:noProof/>
            <w:webHidden/>
          </w:rPr>
          <w:fldChar w:fldCharType="separate"/>
        </w:r>
        <w:r w:rsidR="00E05F55">
          <w:rPr>
            <w:noProof/>
            <w:webHidden/>
          </w:rPr>
          <w:t>16</w:t>
        </w:r>
        <w:r w:rsidR="00EB0EDD" w:rsidRPr="00EB0EDD">
          <w:rPr>
            <w:noProof/>
            <w:webHidden/>
          </w:rPr>
          <w:fldChar w:fldCharType="end"/>
        </w:r>
      </w:hyperlink>
    </w:p>
    <w:p w:rsidR="00EB0EDD" w:rsidRPr="00EB0EDD" w:rsidRDefault="000072DF" w:rsidP="00EB0EDD">
      <w:pPr>
        <w:pStyle w:val="TOC3"/>
        <w:rPr>
          <w:rFonts w:eastAsiaTheme="minorEastAsia"/>
          <w:noProof/>
          <w:lang w:eastAsia="en-GB"/>
        </w:rPr>
      </w:pPr>
      <w:hyperlink w:anchor="_Toc436308423" w:history="1">
        <w:r w:rsidR="00EB0EDD" w:rsidRPr="00EB0EDD">
          <w:rPr>
            <w:rStyle w:val="Hyperlink"/>
            <w:rFonts w:ascii="Arial" w:hAnsi="Arial"/>
            <w:noProof/>
            <w:sz w:val="24"/>
            <w:szCs w:val="24"/>
          </w:rPr>
          <w:t>5.2.3</w:t>
        </w:r>
        <w:r w:rsidR="00EB0EDD" w:rsidRPr="00EB0EDD">
          <w:rPr>
            <w:rFonts w:eastAsiaTheme="minorEastAsia"/>
            <w:noProof/>
            <w:lang w:eastAsia="en-GB"/>
          </w:rPr>
          <w:tab/>
        </w:r>
        <w:r w:rsidR="00EB0EDD" w:rsidRPr="00EB0EDD">
          <w:rPr>
            <w:rStyle w:val="Hyperlink"/>
            <w:rFonts w:ascii="Arial" w:hAnsi="Arial"/>
            <w:noProof/>
            <w:sz w:val="24"/>
            <w:szCs w:val="24"/>
          </w:rPr>
          <w:t>Links to Key Resources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_Toc436308423 \h </w:instrText>
        </w:r>
        <w:r w:rsidR="00EB0EDD" w:rsidRPr="00EB0EDD">
          <w:rPr>
            <w:noProof/>
            <w:webHidden/>
          </w:rPr>
        </w:r>
        <w:r w:rsidR="00EB0EDD" w:rsidRPr="00EB0EDD">
          <w:rPr>
            <w:noProof/>
            <w:webHidden/>
          </w:rPr>
          <w:fldChar w:fldCharType="separate"/>
        </w:r>
        <w:r w:rsidR="00E05F55">
          <w:rPr>
            <w:noProof/>
            <w:webHidden/>
          </w:rPr>
          <w:t>17</w:t>
        </w:r>
        <w:r w:rsidR="00EB0EDD" w:rsidRPr="00EB0EDD">
          <w:rPr>
            <w:noProof/>
            <w:webHidden/>
          </w:rPr>
          <w:fldChar w:fldCharType="end"/>
        </w:r>
      </w:hyperlink>
    </w:p>
    <w:p w:rsidR="00EB0EDD" w:rsidRPr="00EB0EDD" w:rsidRDefault="000072DF" w:rsidP="00EB0EDD">
      <w:pPr>
        <w:pStyle w:val="TOC2"/>
        <w:rPr>
          <w:rFonts w:eastAsiaTheme="minorEastAsia"/>
          <w:noProof/>
          <w:lang w:eastAsia="en-GB"/>
        </w:rPr>
      </w:pPr>
      <w:hyperlink w:anchor="_Toc436308424" w:history="1">
        <w:r w:rsidR="00EB0EDD" w:rsidRPr="00EB0EDD">
          <w:rPr>
            <w:rStyle w:val="Hyperlink"/>
            <w:rFonts w:ascii="Arial" w:hAnsi="Arial"/>
            <w:noProof/>
            <w:sz w:val="24"/>
            <w:szCs w:val="24"/>
          </w:rPr>
          <w:t>5.3</w:t>
        </w:r>
        <w:r w:rsidR="00EB0EDD" w:rsidRPr="00EB0EDD">
          <w:rPr>
            <w:rFonts w:eastAsiaTheme="minorEastAsia"/>
            <w:noProof/>
            <w:lang w:eastAsia="en-GB"/>
          </w:rPr>
          <w:tab/>
        </w:r>
        <w:r w:rsidR="00EB0EDD" w:rsidRPr="00EB0EDD">
          <w:rPr>
            <w:rStyle w:val="Hyperlink"/>
            <w:rFonts w:ascii="Arial" w:hAnsi="Arial"/>
            <w:noProof/>
            <w:sz w:val="24"/>
            <w:szCs w:val="24"/>
          </w:rPr>
          <w:t>Finding Your Way Round the Materials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_Toc436308424 \h </w:instrText>
        </w:r>
        <w:r w:rsidR="00EB0EDD" w:rsidRPr="00EB0EDD">
          <w:rPr>
            <w:noProof/>
            <w:webHidden/>
          </w:rPr>
        </w:r>
        <w:r w:rsidR="00EB0EDD" w:rsidRPr="00EB0EDD">
          <w:rPr>
            <w:noProof/>
            <w:webHidden/>
          </w:rPr>
          <w:fldChar w:fldCharType="separate"/>
        </w:r>
        <w:r w:rsidR="00E05F55">
          <w:rPr>
            <w:noProof/>
            <w:webHidden/>
          </w:rPr>
          <w:t>17</w:t>
        </w:r>
        <w:r w:rsidR="00EB0EDD" w:rsidRPr="00EB0EDD">
          <w:rPr>
            <w:noProof/>
            <w:webHidden/>
          </w:rPr>
          <w:fldChar w:fldCharType="end"/>
        </w:r>
      </w:hyperlink>
    </w:p>
    <w:p w:rsidR="00EB0EDD" w:rsidRPr="00EB0EDD" w:rsidRDefault="000072DF">
      <w:pPr>
        <w:pStyle w:val="TOC1"/>
        <w:tabs>
          <w:tab w:val="left" w:pos="332"/>
          <w:tab w:val="right" w:pos="9060"/>
        </w:tabs>
        <w:rPr>
          <w:rFonts w:ascii="Arial" w:eastAsiaTheme="minorEastAsia" w:hAnsi="Arial"/>
          <w:b w:val="0"/>
          <w:bCs w:val="0"/>
          <w:caps w:val="0"/>
          <w:noProof/>
          <w:sz w:val="24"/>
          <w:szCs w:val="24"/>
          <w:u w:val="none"/>
          <w:lang w:eastAsia="en-GB"/>
        </w:rPr>
      </w:pPr>
      <w:hyperlink w:anchor="_Toc436308425" w:history="1">
        <w:r w:rsidR="00EB0EDD" w:rsidRPr="00EB0EDD">
          <w:rPr>
            <w:rStyle w:val="Hyperlink"/>
            <w:rFonts w:ascii="Arial" w:hAnsi="Arial"/>
            <w:noProof/>
            <w:sz w:val="24"/>
            <w:szCs w:val="24"/>
            <w:u w:val="none"/>
          </w:rPr>
          <w:t>6</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Other Materials</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_Toc436308425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19</w:t>
        </w:r>
        <w:r w:rsidR="00EB0EDD" w:rsidRPr="00EB0EDD">
          <w:rPr>
            <w:rFonts w:ascii="Arial" w:hAnsi="Arial"/>
            <w:noProof/>
            <w:webHidden/>
            <w:sz w:val="24"/>
            <w:szCs w:val="24"/>
          </w:rPr>
          <w:fldChar w:fldCharType="end"/>
        </w:r>
      </w:hyperlink>
    </w:p>
    <w:p w:rsidR="00EB0EDD" w:rsidRDefault="000072DF" w:rsidP="00EB0EDD">
      <w:pPr>
        <w:pStyle w:val="TOC2"/>
        <w:rPr>
          <w:noProof/>
        </w:rPr>
      </w:pPr>
      <w:hyperlink w:anchor="_Toc436308426" w:history="1">
        <w:r w:rsidR="00EB0EDD" w:rsidRPr="00EB0EDD">
          <w:rPr>
            <w:rStyle w:val="Hyperlink"/>
            <w:rFonts w:ascii="Arial" w:hAnsi="Arial"/>
            <w:noProof/>
            <w:sz w:val="24"/>
            <w:szCs w:val="24"/>
          </w:rPr>
          <w:t>6.</w:t>
        </w:r>
        <w:r w:rsidR="001063E1">
          <w:rPr>
            <w:rStyle w:val="Hyperlink"/>
            <w:rFonts w:ascii="Arial" w:hAnsi="Arial"/>
            <w:noProof/>
            <w:sz w:val="24"/>
            <w:szCs w:val="24"/>
          </w:rPr>
          <w:t>1</w:t>
        </w:r>
        <w:r w:rsidR="00EB0EDD" w:rsidRPr="00EB0EDD">
          <w:rPr>
            <w:rFonts w:eastAsiaTheme="minorEastAsia"/>
            <w:noProof/>
            <w:lang w:eastAsia="en-GB"/>
          </w:rPr>
          <w:tab/>
        </w:r>
        <w:r w:rsidR="001063E1">
          <w:rPr>
            <w:rStyle w:val="Hyperlink"/>
            <w:rFonts w:ascii="Arial" w:hAnsi="Arial"/>
            <w:noProof/>
            <w:sz w:val="24"/>
            <w:szCs w:val="24"/>
          </w:rPr>
          <w:t>Glossary</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_Toc436308426 \h </w:instrText>
        </w:r>
        <w:r w:rsidR="00EB0EDD" w:rsidRPr="00EB0EDD">
          <w:rPr>
            <w:noProof/>
            <w:webHidden/>
          </w:rPr>
        </w:r>
        <w:r w:rsidR="00EB0EDD" w:rsidRPr="00EB0EDD">
          <w:rPr>
            <w:noProof/>
            <w:webHidden/>
          </w:rPr>
          <w:fldChar w:fldCharType="separate"/>
        </w:r>
        <w:r w:rsidR="00E05F55">
          <w:rPr>
            <w:noProof/>
            <w:webHidden/>
          </w:rPr>
          <w:t>19</w:t>
        </w:r>
        <w:r w:rsidR="00EB0EDD" w:rsidRPr="00EB0EDD">
          <w:rPr>
            <w:noProof/>
            <w:webHidden/>
          </w:rPr>
          <w:fldChar w:fldCharType="end"/>
        </w:r>
      </w:hyperlink>
    </w:p>
    <w:p w:rsidR="001063E1" w:rsidRDefault="000072DF" w:rsidP="001063E1">
      <w:pPr>
        <w:pStyle w:val="TOC2"/>
        <w:rPr>
          <w:noProof/>
        </w:rPr>
      </w:pPr>
      <w:hyperlink w:anchor="_Toc436308426" w:history="1">
        <w:r w:rsidR="001063E1" w:rsidRPr="00EB0EDD">
          <w:rPr>
            <w:rStyle w:val="Hyperlink"/>
            <w:rFonts w:ascii="Arial" w:hAnsi="Arial"/>
            <w:noProof/>
            <w:sz w:val="24"/>
            <w:szCs w:val="24"/>
          </w:rPr>
          <w:t>6.</w:t>
        </w:r>
        <w:r w:rsidR="001063E1">
          <w:rPr>
            <w:rStyle w:val="Hyperlink"/>
            <w:rFonts w:ascii="Arial" w:hAnsi="Arial"/>
            <w:noProof/>
            <w:sz w:val="24"/>
            <w:szCs w:val="24"/>
          </w:rPr>
          <w:t>2</w:t>
        </w:r>
        <w:r w:rsidR="001063E1" w:rsidRPr="00EB0EDD">
          <w:rPr>
            <w:rFonts w:eastAsiaTheme="minorEastAsia"/>
            <w:noProof/>
            <w:lang w:eastAsia="en-GB"/>
          </w:rPr>
          <w:tab/>
        </w:r>
        <w:r w:rsidR="001063E1" w:rsidRPr="00EB0EDD">
          <w:rPr>
            <w:rStyle w:val="Hyperlink"/>
            <w:rFonts w:ascii="Arial" w:hAnsi="Arial"/>
            <w:noProof/>
            <w:sz w:val="24"/>
            <w:szCs w:val="24"/>
          </w:rPr>
          <w:t>Session Plan</w:t>
        </w:r>
        <w:r w:rsidR="001063E1" w:rsidRPr="00EB0EDD">
          <w:rPr>
            <w:noProof/>
            <w:webHidden/>
          </w:rPr>
          <w:tab/>
        </w:r>
        <w:r w:rsidR="001063E1" w:rsidRPr="00EB0EDD">
          <w:rPr>
            <w:noProof/>
            <w:webHidden/>
          </w:rPr>
          <w:fldChar w:fldCharType="begin"/>
        </w:r>
        <w:r w:rsidR="001063E1" w:rsidRPr="00EB0EDD">
          <w:rPr>
            <w:noProof/>
            <w:webHidden/>
          </w:rPr>
          <w:instrText xml:space="preserve"> PAGEREF _Toc436308426 \h </w:instrText>
        </w:r>
        <w:r w:rsidR="001063E1" w:rsidRPr="00EB0EDD">
          <w:rPr>
            <w:noProof/>
            <w:webHidden/>
          </w:rPr>
        </w:r>
        <w:r w:rsidR="001063E1" w:rsidRPr="00EB0EDD">
          <w:rPr>
            <w:noProof/>
            <w:webHidden/>
          </w:rPr>
          <w:fldChar w:fldCharType="separate"/>
        </w:r>
        <w:r w:rsidR="001063E1">
          <w:rPr>
            <w:noProof/>
            <w:webHidden/>
          </w:rPr>
          <w:t>19</w:t>
        </w:r>
        <w:r w:rsidR="001063E1" w:rsidRPr="00EB0EDD">
          <w:rPr>
            <w:noProof/>
            <w:webHidden/>
          </w:rPr>
          <w:fldChar w:fldCharType="end"/>
        </w:r>
      </w:hyperlink>
    </w:p>
    <w:p w:rsidR="00EB0EDD" w:rsidRPr="00EB0EDD" w:rsidRDefault="000072DF">
      <w:pPr>
        <w:pStyle w:val="TOC1"/>
        <w:tabs>
          <w:tab w:val="left" w:pos="332"/>
          <w:tab w:val="right" w:pos="9060"/>
        </w:tabs>
        <w:rPr>
          <w:rFonts w:ascii="Arial" w:eastAsiaTheme="minorEastAsia" w:hAnsi="Arial"/>
          <w:b w:val="0"/>
          <w:bCs w:val="0"/>
          <w:caps w:val="0"/>
          <w:noProof/>
          <w:sz w:val="24"/>
          <w:szCs w:val="24"/>
          <w:u w:val="none"/>
          <w:lang w:eastAsia="en-GB"/>
        </w:rPr>
      </w:pPr>
      <w:hyperlink w:anchor="_Toc436308427" w:history="1">
        <w:r w:rsidR="00EB0EDD" w:rsidRPr="00EB0EDD">
          <w:rPr>
            <w:rStyle w:val="Hyperlink"/>
            <w:rFonts w:ascii="Arial" w:hAnsi="Arial"/>
            <w:noProof/>
            <w:sz w:val="24"/>
            <w:szCs w:val="24"/>
            <w:u w:val="none"/>
          </w:rPr>
          <w:t>7</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 xml:space="preserve">List of Materials in </w:t>
        </w:r>
        <w:r w:rsidR="001063E1" w:rsidRPr="00EB0EDD">
          <w:rPr>
            <w:rStyle w:val="Hyperlink"/>
            <w:rFonts w:ascii="Arial" w:hAnsi="Arial"/>
            <w:noProof/>
            <w:sz w:val="24"/>
            <w:szCs w:val="24"/>
          </w:rPr>
          <w:t>th</w:t>
        </w:r>
        <w:r w:rsidR="001063E1">
          <w:rPr>
            <w:rStyle w:val="Hyperlink"/>
            <w:rFonts w:ascii="Arial" w:hAnsi="Arial"/>
            <w:noProof/>
            <w:sz w:val="24"/>
            <w:szCs w:val="24"/>
          </w:rPr>
          <w:t>is</w:t>
        </w:r>
        <w:r w:rsidR="001063E1" w:rsidRPr="00EB0EDD">
          <w:rPr>
            <w:rStyle w:val="Hyperlink"/>
            <w:rFonts w:ascii="Arial" w:hAnsi="Arial"/>
            <w:noProof/>
            <w:sz w:val="24"/>
            <w:szCs w:val="24"/>
          </w:rPr>
          <w:t xml:space="preserve"> </w:t>
        </w:r>
        <w:r w:rsidR="00EB0EDD" w:rsidRPr="00EB0EDD">
          <w:rPr>
            <w:rStyle w:val="Hyperlink"/>
            <w:rFonts w:ascii="Arial" w:hAnsi="Arial"/>
            <w:noProof/>
            <w:sz w:val="24"/>
            <w:szCs w:val="24"/>
          </w:rPr>
          <w:t>Suite</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_Toc436308427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20</w:t>
        </w:r>
        <w:r w:rsidR="00EB0EDD" w:rsidRPr="00EB0EDD">
          <w:rPr>
            <w:rFonts w:ascii="Arial" w:hAnsi="Arial"/>
            <w:noProof/>
            <w:webHidden/>
            <w:sz w:val="24"/>
            <w:szCs w:val="24"/>
          </w:rPr>
          <w:fldChar w:fldCharType="end"/>
        </w:r>
      </w:hyperlink>
    </w:p>
    <w:p w:rsidR="00DE4ACB" w:rsidRDefault="00A16749" w:rsidP="00A60B65">
      <w:r w:rsidRPr="00EB0EDD">
        <w:rPr>
          <w:b/>
          <w:bCs/>
          <w:caps/>
          <w:szCs w:val="24"/>
          <w:u w:val="single"/>
        </w:rPr>
        <w:fldChar w:fldCharType="end"/>
      </w:r>
    </w:p>
    <w:p w:rsidR="0005205D" w:rsidRDefault="0005205D" w:rsidP="00A60B65"/>
    <w:p w:rsidR="00DE4ACB" w:rsidRDefault="00DE4ACB" w:rsidP="00A60B65"/>
    <w:p w:rsidR="0005205D" w:rsidRPr="00F86810" w:rsidRDefault="0005205D" w:rsidP="00F86810"/>
    <w:p w:rsidR="0005205D" w:rsidRDefault="0005205D" w:rsidP="00A60B65"/>
    <w:p w:rsidR="0005205D" w:rsidRDefault="0005205D">
      <w:pPr>
        <w:spacing w:after="200" w:line="276" w:lineRule="auto"/>
      </w:pPr>
      <w:r>
        <w:br w:type="page"/>
      </w:r>
    </w:p>
    <w:p w:rsidR="0005205D" w:rsidRPr="00DE4ACB" w:rsidRDefault="00DE4ACB" w:rsidP="0027590F">
      <w:pPr>
        <w:pStyle w:val="Heading1"/>
      </w:pPr>
      <w:bookmarkStart w:id="1" w:name="_Toc436308407"/>
      <w:r w:rsidRPr="00DE4ACB">
        <w:lastRenderedPageBreak/>
        <w:t>Introduction</w:t>
      </w:r>
      <w:bookmarkEnd w:id="1"/>
    </w:p>
    <w:p w:rsidR="00646884" w:rsidRPr="00694756" w:rsidRDefault="00646884" w:rsidP="00646884">
      <w:pPr>
        <w:rPr>
          <w:szCs w:val="24"/>
        </w:rPr>
      </w:pPr>
      <w:r w:rsidRPr="00694756">
        <w:rPr>
          <w:color w:val="000000"/>
          <w:szCs w:val="24"/>
        </w:rPr>
        <w:t xml:space="preserve">The Social Services and Well-being </w:t>
      </w:r>
      <w:r w:rsidRPr="00694756">
        <w:rPr>
          <w:szCs w:val="24"/>
        </w:rPr>
        <w:t xml:space="preserve">(Wales) Act 2014 </w:t>
      </w:r>
      <w:r>
        <w:rPr>
          <w:szCs w:val="24"/>
        </w:rPr>
        <w:t>introduce</w:t>
      </w:r>
      <w:r w:rsidR="005725E9">
        <w:rPr>
          <w:szCs w:val="24"/>
        </w:rPr>
        <w:t>d</w:t>
      </w:r>
      <w:r w:rsidRPr="00694756">
        <w:rPr>
          <w:szCs w:val="24"/>
        </w:rPr>
        <w:t xml:space="preserve"> wide-ranging reforms</w:t>
      </w:r>
      <w:r>
        <w:rPr>
          <w:szCs w:val="24"/>
        </w:rPr>
        <w:t xml:space="preserve"> that have</w:t>
      </w:r>
      <w:r w:rsidRPr="00694756">
        <w:rPr>
          <w:szCs w:val="24"/>
        </w:rPr>
        <w:t xml:space="preserve"> major implications for the learning and development needs of the sector workforce. </w:t>
      </w:r>
      <w:r w:rsidR="005725E9">
        <w:rPr>
          <w:szCs w:val="24"/>
        </w:rPr>
        <w:t>As part of the</w:t>
      </w:r>
      <w:r w:rsidRPr="00694756">
        <w:rPr>
          <w:szCs w:val="24"/>
        </w:rPr>
        <w:t xml:space="preserve"> national learning and development plan to support </w:t>
      </w:r>
      <w:r w:rsidR="005725E9">
        <w:rPr>
          <w:szCs w:val="24"/>
        </w:rPr>
        <w:t>the Act’s</w:t>
      </w:r>
      <w:r w:rsidR="005725E9" w:rsidRPr="00694756">
        <w:rPr>
          <w:szCs w:val="24"/>
        </w:rPr>
        <w:t xml:space="preserve"> </w:t>
      </w:r>
      <w:r w:rsidRPr="00694756">
        <w:rPr>
          <w:szCs w:val="24"/>
        </w:rPr>
        <w:t>implementation</w:t>
      </w:r>
      <w:r w:rsidR="005725E9">
        <w:rPr>
          <w:szCs w:val="24"/>
        </w:rPr>
        <w:t xml:space="preserve">, </w:t>
      </w:r>
      <w:r w:rsidR="00A60F62">
        <w:rPr>
          <w:szCs w:val="24"/>
        </w:rPr>
        <w:t xml:space="preserve">a range of </w:t>
      </w:r>
      <w:r w:rsidRPr="00694756">
        <w:rPr>
          <w:szCs w:val="24"/>
        </w:rPr>
        <w:t xml:space="preserve">learning materials </w:t>
      </w:r>
      <w:r w:rsidR="00A60F62">
        <w:rPr>
          <w:szCs w:val="24"/>
        </w:rPr>
        <w:t>have been developed</w:t>
      </w:r>
      <w:r w:rsidR="007A4E98">
        <w:rPr>
          <w:szCs w:val="24"/>
        </w:rPr>
        <w:t>. All the learning materials are</w:t>
      </w:r>
      <w:r w:rsidR="00A60F62">
        <w:rPr>
          <w:szCs w:val="24"/>
        </w:rPr>
        <w:t xml:space="preserve"> </w:t>
      </w:r>
      <w:r w:rsidR="00A60F62">
        <w:t xml:space="preserve">available to download from the </w:t>
      </w:r>
      <w:hyperlink r:id="rId9" w:history="1">
        <w:r w:rsidR="00A60F62" w:rsidRPr="002E730E">
          <w:rPr>
            <w:rStyle w:val="Hyperlink"/>
          </w:rPr>
          <w:t>Information and Learning Hub</w:t>
        </w:r>
        <w:r w:rsidR="007A4E98" w:rsidRPr="002E730E">
          <w:rPr>
            <w:rStyle w:val="Hyperlink"/>
          </w:rPr>
          <w:t xml:space="preserve"> </w:t>
        </w:r>
        <w:r w:rsidR="007A4E98" w:rsidRPr="002E730E">
          <w:rPr>
            <w:rStyle w:val="Hyperlink"/>
            <w:szCs w:val="24"/>
          </w:rPr>
          <w:t>as outlined in the hub prospectus</w:t>
        </w:r>
      </w:hyperlink>
      <w:r w:rsidR="00A60F62">
        <w:t xml:space="preserve">. </w:t>
      </w:r>
    </w:p>
    <w:p w:rsidR="00D7779D" w:rsidRPr="00694756" w:rsidRDefault="00D7779D" w:rsidP="00694756">
      <w:pPr>
        <w:rPr>
          <w:color w:val="000000"/>
          <w:szCs w:val="24"/>
        </w:rPr>
      </w:pPr>
    </w:p>
    <w:p w:rsidR="00646884" w:rsidRDefault="00694756" w:rsidP="00646884">
      <w:r>
        <w:t xml:space="preserve">This </w:t>
      </w:r>
      <w:r w:rsidR="00BA55C7">
        <w:t>facilitators’</w:t>
      </w:r>
      <w:r w:rsidR="00D76AFB">
        <w:t xml:space="preserve"> </w:t>
      </w:r>
      <w:r w:rsidR="00BA55C7">
        <w:t>guide</w:t>
      </w:r>
      <w:r>
        <w:t xml:space="preserve"> forms part of </w:t>
      </w:r>
      <w:r w:rsidR="00A60F62">
        <w:t xml:space="preserve">a </w:t>
      </w:r>
      <w:r>
        <w:t xml:space="preserve">suite of learning materials </w:t>
      </w:r>
      <w:r w:rsidR="00D76AFB">
        <w:t xml:space="preserve">that </w:t>
      </w:r>
      <w:r w:rsidR="00225372">
        <w:rPr>
          <w:bCs/>
        </w:rPr>
        <w:t>has</w:t>
      </w:r>
      <w:r w:rsidR="00D76AFB" w:rsidRPr="003D0609">
        <w:rPr>
          <w:bCs/>
        </w:rPr>
        <w:t xml:space="preserve"> be</w:t>
      </w:r>
      <w:r w:rsidR="00D76AFB">
        <w:rPr>
          <w:bCs/>
        </w:rPr>
        <w:t>en</w:t>
      </w:r>
      <w:r w:rsidR="00D76AFB" w:rsidRPr="003D0609">
        <w:rPr>
          <w:bCs/>
        </w:rPr>
        <w:t xml:space="preserve"> developed by th</w:t>
      </w:r>
      <w:r w:rsidR="00D76AFB">
        <w:rPr>
          <w:bCs/>
        </w:rPr>
        <w:t xml:space="preserve">e </w:t>
      </w:r>
      <w:hyperlink r:id="rId10" w:history="1">
        <w:r w:rsidR="00D76AFB" w:rsidRPr="005725E9">
          <w:rPr>
            <w:rStyle w:val="Hyperlink"/>
            <w:bCs/>
          </w:rPr>
          <w:t>Institute of Public Care</w:t>
        </w:r>
      </w:hyperlink>
      <w:r w:rsidR="00D76AFB" w:rsidRPr="003D0609">
        <w:rPr>
          <w:bCs/>
        </w:rPr>
        <w:t xml:space="preserve"> at Oxford Brookes University</w:t>
      </w:r>
      <w:r>
        <w:t>. The</w:t>
      </w:r>
      <w:r w:rsidR="00F8569D">
        <w:t xml:space="preserve"> </w:t>
      </w:r>
      <w:r w:rsidR="006C7C42">
        <w:t xml:space="preserve">suite of </w:t>
      </w:r>
      <w:r w:rsidR="006C7C42" w:rsidRPr="00273E57">
        <w:t>materials summarises</w:t>
      </w:r>
      <w:r w:rsidRPr="00273E57">
        <w:t xml:space="preserve"> and explain</w:t>
      </w:r>
      <w:r w:rsidR="006C7C42">
        <w:t>s</w:t>
      </w:r>
      <w:r w:rsidRPr="00273E57">
        <w:t xml:space="preserve"> the </w:t>
      </w:r>
      <w:r w:rsidR="00273E57" w:rsidRPr="00273E57">
        <w:rPr>
          <w:rFonts w:eastAsia="Frutiger-Light" w:cs="Frutiger-Light"/>
          <w:spacing w:val="-4"/>
        </w:rPr>
        <w:t>r</w:t>
      </w:r>
      <w:r w:rsidR="00273E57" w:rsidRPr="00273E57">
        <w:rPr>
          <w:rFonts w:eastAsia="Frutiger-Light" w:cs="Frutiger-Light"/>
        </w:rPr>
        <w:t>egulations and codes of practice or statutory guidance</w:t>
      </w:r>
      <w:r w:rsidR="00273E57" w:rsidRPr="00273E57">
        <w:t xml:space="preserve"> that underpin </w:t>
      </w:r>
      <w:r w:rsidR="00D76AFB" w:rsidRPr="00273E57">
        <w:t>the Act</w:t>
      </w:r>
      <w:r w:rsidR="006C7C42">
        <w:t xml:space="preserve">. </w:t>
      </w:r>
      <w:r w:rsidR="00646884">
        <w:t>The suite is</w:t>
      </w:r>
      <w:r w:rsidR="00646884" w:rsidRPr="00273E57">
        <w:t xml:space="preserve"> designed to help those </w:t>
      </w:r>
      <w:r w:rsidR="00646884" w:rsidRPr="00273E57">
        <w:rPr>
          <w:szCs w:val="24"/>
        </w:rPr>
        <w:t xml:space="preserve">whose roles are most </w:t>
      </w:r>
      <w:r w:rsidR="00646884" w:rsidRPr="00694756">
        <w:rPr>
          <w:szCs w:val="24"/>
        </w:rPr>
        <w:t>affected</w:t>
      </w:r>
      <w:r w:rsidR="00646884">
        <w:t xml:space="preserve"> to understand and implement it.</w:t>
      </w:r>
    </w:p>
    <w:p w:rsidR="00646884" w:rsidRDefault="00646884" w:rsidP="00694756"/>
    <w:p w:rsidR="00694756" w:rsidRDefault="00BA55C7" w:rsidP="00694756">
      <w:r>
        <w:t>As well as this guide, t</w:t>
      </w:r>
      <w:r w:rsidR="00694756">
        <w:t xml:space="preserve">he suite of materials contains </w:t>
      </w:r>
      <w:r w:rsidR="00BF3F9A">
        <w:t xml:space="preserve">learning </w:t>
      </w:r>
      <w:r w:rsidR="00694756">
        <w:t xml:space="preserve">material for each of the following </w:t>
      </w:r>
      <w:r w:rsidR="001A7399">
        <w:t xml:space="preserve">topic </w:t>
      </w:r>
      <w:r w:rsidR="00694756">
        <w:t>areas:</w:t>
      </w:r>
    </w:p>
    <w:p w:rsidR="00694756" w:rsidRDefault="00694756" w:rsidP="00694756"/>
    <w:p w:rsidR="001566EF" w:rsidRPr="00651EB7" w:rsidRDefault="006D6D3E" w:rsidP="0027590F">
      <w:pPr>
        <w:pStyle w:val="Numberlist"/>
      </w:pPr>
      <w:r>
        <w:t>Introduction and G</w:t>
      </w:r>
      <w:r w:rsidR="001566EF" w:rsidRPr="00651EB7">
        <w:t xml:space="preserve">eneral </w:t>
      </w:r>
      <w:r>
        <w:t>F</w:t>
      </w:r>
      <w:r w:rsidR="001566EF" w:rsidRPr="00651EB7">
        <w:t>unctions</w:t>
      </w:r>
      <w:r w:rsidR="00651EB7">
        <w:t xml:space="preserve"> – Parts 1 and 2 of the Act</w:t>
      </w:r>
    </w:p>
    <w:p w:rsidR="00694756" w:rsidRPr="00651EB7" w:rsidRDefault="00DC4B1A" w:rsidP="0027590F">
      <w:pPr>
        <w:pStyle w:val="Numberlist"/>
      </w:pPr>
      <w:r w:rsidRPr="00651EB7">
        <w:t xml:space="preserve">Assessing and </w:t>
      </w:r>
      <w:r w:rsidR="006D6D3E">
        <w:t>M</w:t>
      </w:r>
      <w:r w:rsidRPr="00651EB7">
        <w:t xml:space="preserve">eeting the </w:t>
      </w:r>
      <w:r w:rsidR="006D6D3E">
        <w:t>N</w:t>
      </w:r>
      <w:r w:rsidRPr="00651EB7">
        <w:t xml:space="preserve">eeds of </w:t>
      </w:r>
      <w:r w:rsidR="006D6D3E">
        <w:t>I</w:t>
      </w:r>
      <w:r w:rsidRPr="00651EB7">
        <w:t>ndividuals</w:t>
      </w:r>
      <w:r w:rsidR="00651EB7" w:rsidRPr="00651EB7">
        <w:t xml:space="preserve"> - </w:t>
      </w:r>
      <w:r w:rsidR="00651EB7">
        <w:rPr>
          <w:rFonts w:eastAsiaTheme="minorEastAsia"/>
        </w:rPr>
        <w:t>P</w:t>
      </w:r>
      <w:r w:rsidR="00651EB7" w:rsidRPr="00651EB7">
        <w:rPr>
          <w:rFonts w:eastAsiaTheme="minorEastAsia"/>
        </w:rPr>
        <w:t>arts 3</w:t>
      </w:r>
      <w:r w:rsidR="009D5186">
        <w:rPr>
          <w:rFonts w:eastAsiaTheme="minorEastAsia"/>
        </w:rPr>
        <w:t xml:space="preserve"> and</w:t>
      </w:r>
      <w:r w:rsidR="00E41B17">
        <w:rPr>
          <w:rFonts w:eastAsiaTheme="minorEastAsia"/>
        </w:rPr>
        <w:t xml:space="preserve"> </w:t>
      </w:r>
      <w:r w:rsidR="00651EB7" w:rsidRPr="00651EB7">
        <w:rPr>
          <w:rFonts w:eastAsiaTheme="minorEastAsia"/>
        </w:rPr>
        <w:t>4 of the Act</w:t>
      </w:r>
    </w:p>
    <w:p w:rsidR="00694756" w:rsidRPr="00651EB7" w:rsidRDefault="00DC4B1A" w:rsidP="0027590F">
      <w:pPr>
        <w:pStyle w:val="Numberlist"/>
      </w:pPr>
      <w:r w:rsidRPr="00651EB7">
        <w:t xml:space="preserve">Looked </w:t>
      </w:r>
      <w:r w:rsidR="006D6D3E">
        <w:t>A</w:t>
      </w:r>
      <w:r w:rsidRPr="00651EB7">
        <w:t xml:space="preserve">fter and </w:t>
      </w:r>
      <w:r w:rsidR="006D6D3E">
        <w:t>A</w:t>
      </w:r>
      <w:r w:rsidRPr="00651EB7">
        <w:t xml:space="preserve">ccommodated </w:t>
      </w:r>
      <w:r w:rsidR="006D6D3E">
        <w:t>C</w:t>
      </w:r>
      <w:r w:rsidRPr="00651EB7">
        <w:t>hildren</w:t>
      </w:r>
      <w:r w:rsidR="00651EB7">
        <w:t xml:space="preserve"> – Part 6 of the Act</w:t>
      </w:r>
    </w:p>
    <w:p w:rsidR="00694756" w:rsidRDefault="00DC4B1A" w:rsidP="0027590F">
      <w:pPr>
        <w:pStyle w:val="Numberlist"/>
      </w:pPr>
      <w:r w:rsidRPr="00651EB7">
        <w:t>Safeguarding</w:t>
      </w:r>
      <w:r w:rsidR="00651EB7">
        <w:t xml:space="preserve"> –</w:t>
      </w:r>
      <w:r w:rsidR="00B96A87">
        <w:t xml:space="preserve"> P</w:t>
      </w:r>
      <w:r w:rsidR="00651EB7">
        <w:t>art 7 of the Act</w:t>
      </w:r>
    </w:p>
    <w:p w:rsidR="009D5186" w:rsidRPr="00651EB7" w:rsidRDefault="009D5186" w:rsidP="0027590F">
      <w:pPr>
        <w:pStyle w:val="Numberlist"/>
      </w:pPr>
      <w:r>
        <w:t>Assessing and Meeting the Needs of Adults in the Secure Estate – Part 11, Chapter 1, of the Act</w:t>
      </w:r>
    </w:p>
    <w:p w:rsidR="00694756" w:rsidRDefault="00694756" w:rsidP="00694756"/>
    <w:p w:rsidR="00A36F20" w:rsidRDefault="004C0945" w:rsidP="00694756">
      <w:r>
        <w:t xml:space="preserve">Each of these </w:t>
      </w:r>
      <w:r w:rsidR="008102FC">
        <w:t xml:space="preserve">five </w:t>
      </w:r>
      <w:r w:rsidR="001A7399">
        <w:t xml:space="preserve">topic </w:t>
      </w:r>
      <w:r>
        <w:t>areas contains a range of learning materials relating to it as shown in the diagram below:</w:t>
      </w:r>
    </w:p>
    <w:p w:rsidR="006D4819" w:rsidRDefault="0031290F" w:rsidP="00694756">
      <w:r>
        <w:rPr>
          <w:noProof/>
          <w:lang w:eastAsia="en-GB"/>
        </w:rPr>
        <mc:AlternateContent>
          <mc:Choice Requires="wpg">
            <w:drawing>
              <wp:anchor distT="0" distB="0" distL="114300" distR="114300" simplePos="0" relativeHeight="251667968" behindDoc="0" locked="0" layoutInCell="1" allowOverlap="1" wp14:anchorId="6ED50E5C" wp14:editId="7E94DECC">
                <wp:simplePos x="0" y="0"/>
                <wp:positionH relativeFrom="column">
                  <wp:posOffset>47625</wp:posOffset>
                </wp:positionH>
                <wp:positionV relativeFrom="paragraph">
                  <wp:posOffset>43180</wp:posOffset>
                </wp:positionV>
                <wp:extent cx="3996055" cy="2446655"/>
                <wp:effectExtent l="0" t="0" r="4445" b="0"/>
                <wp:wrapTight wrapText="bothSides">
                  <wp:wrapPolygon edited="0">
                    <wp:start x="0" y="1850"/>
                    <wp:lineTo x="0" y="9082"/>
                    <wp:lineTo x="10812" y="10259"/>
                    <wp:lineTo x="0" y="12109"/>
                    <wp:lineTo x="0" y="18668"/>
                    <wp:lineTo x="21109" y="18668"/>
                    <wp:lineTo x="21418" y="12277"/>
                    <wp:lineTo x="10812" y="10259"/>
                    <wp:lineTo x="16578" y="10259"/>
                    <wp:lineTo x="21521" y="9082"/>
                    <wp:lineTo x="21521" y="4373"/>
                    <wp:lineTo x="21315" y="1850"/>
                    <wp:lineTo x="0" y="1850"/>
                  </wp:wrapPolygon>
                </wp:wrapTight>
                <wp:docPr id="13" name="Group 13"/>
                <wp:cNvGraphicFramePr/>
                <a:graphic xmlns:a="http://schemas.openxmlformats.org/drawingml/2006/main">
                  <a:graphicData uri="http://schemas.microsoft.com/office/word/2010/wordprocessingGroup">
                    <wpg:wgp>
                      <wpg:cNvGrpSpPr/>
                      <wpg:grpSpPr>
                        <a:xfrm>
                          <a:off x="0" y="0"/>
                          <a:ext cx="3996055" cy="2446655"/>
                          <a:chOff x="0" y="0"/>
                          <a:chExt cx="4069367" cy="2552369"/>
                        </a:xfrm>
                      </wpg:grpSpPr>
                      <wpg:graphicFrame>
                        <wpg:cNvPr id="4" name="Diagram 4"/>
                        <wpg:cNvFrPr/>
                        <wpg:xfrm>
                          <a:off x="0" y="1184744"/>
                          <a:ext cx="4069367" cy="1367625"/>
                        </wpg:xfrm>
                        <a:graphic>
                          <a:graphicData uri="http://schemas.openxmlformats.org/drawingml/2006/diagram">
                            <dgm:relIds xmlns:dgm="http://schemas.openxmlformats.org/drawingml/2006/diagram" xmlns:r="http://schemas.openxmlformats.org/officeDocument/2006/relationships" r:dm="rId11" r:lo="rId12" r:qs="rId13" r:cs="rId14"/>
                          </a:graphicData>
                        </a:graphic>
                      </wpg:graphicFrame>
                      <wpg:graphicFrame>
                        <wpg:cNvPr id="3" name="Diagram 3"/>
                        <wpg:cNvFrPr/>
                        <wpg:xfrm>
                          <a:off x="0" y="0"/>
                          <a:ext cx="4009017" cy="1311965"/>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3.75pt;margin-top:3.4pt;width:314.65pt;height:192.65pt;z-index:251667968;mso-width-relative:margin;mso-height-relative:margin" coordsize="40693,25523"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wjI0FSgcAAGAeAAAWAAAAZHJzL2RpYWdyYW1zL2RhdGExLnhtbOxZa2+kyBX9&#10;Hin/AfG9pguoB9Wa9qoKimSk2V0r46wSRVGEAdsoNPQA3rF3tf89B/pte2Zoz6yzG8WWaCjgUnXq&#10;3nNP3Xr9zd2ycn4s2q5s6oXrvaKuU9RZk5f19cL960VCQtfp+rTO06qpi4V7X3TuN2d//MPr/Ho5&#10;z9M+/bbJi8qBlbqbo23h3vT9aj6bddlNsUy7V82qqHH3qmmXaY/L9nqWt+kH2F9WM59SMcvL9LpN&#10;l+7GSPoME8u0rN2zsU+r/m3Xb0+d5dC7N/nC/ZkZZj1uKYmNbwkzXBPFjSCB9qnVPOBSxb+4Tn+/&#10;wijzJtuaa98VvVM1F2gf7Ny29XxZZm3TNVf9q6xZzpqrqzIrNj9p2w+D4rNwVqX3zW0/W7VNVnSd&#10;58JIlPaDjU2T67zvTjf7/rbM/t3191Ux68rlqipg+X23sbxucZ3sGYazpmrabpZmWVH33r/8wcrG&#10;7KbNdVY3Vd7CTdzZGuFudd7idDY4w+op1KlkkoVMEI/5PmFxbIkKNScB5SzWYcioSn45gnr8xMXC&#10;/cdFcdf/E5247XpcHn3y7HU675qqzJOyqsaL9voyqlrnx7RauEkc8UAMXZwdPTb2cujxuu/objq/&#10;bPL7cQjpvOr6dyOsQ/tqOOBBHM5bp0qHaChq8ieDaPgJvWGUotdH5nFx3+06AQfPmw/DGDDxadfj&#10;xsKl49/jnuHjaV/Wo/NdpRkcULdlWgHvtG46XFKfGioow+/2n+Fu2Wc3Sbosq/uFG6Ahu0nbrujx&#10;/PCNdJ51X9kkAAUeg+n+7KJF0CGMHTDAbVUMYAPS4YnxCARHwIe2j7pHwiIrRGRIEiQRYVHkEyNC&#10;TmyslcU9aYTdBeUqbfHNusM47+oxpi032reeIooFiGkJ7zI24MSzQZRwoxTsH3nXsdsO3fq8FxR1&#10;fp626V8e+MHavSaNUsW+H/tWE8Y4gkBJRrSVkuhEJj73KDVRsBtlV15+xVE+9tGjSLFxHOrH/nhy&#10;pHw5RlZbSoNAE5/zEFNpQM9CBSQQSSzi2MAV6NFUrrno/0Tx2yeK5LaqnPPmQ9GeN2XdO+9A3EX3&#10;LL6gidUJjSxBWkHAe5YTlZiY+IJ6LBSRFDrcRdJjvkikz2PJYmI8kSAQrcHrHNkoiJQPdzMmBt1s&#10;xMOQ+P87fCF5LGiiQuKpJCBMK0qMlAkxOkoGsvA9umfFx3zxOxllKD0ZJ0oTzSio0SrMZRBSQjXl&#10;ghkZ8gNBtmqhOw8mxhkadNc12Zt4urgbXvouXSKhDkdI3aFhTPpRPWbN7ReK7u2o3n5APl235WW7&#10;cQa8Uv5U/BmSuCq6teIo7tKsH2l0zHR44vD1dfob3Glt6rOiyXKdWM8PifEZJ4wLYKQDQfxYRkz7&#10;BrlE7L0cX/sEMtME2AjEGpkaivkAmLeXUFRDG2TmDq03+d2gMfYNI3yDYoRYe5elVfG3hcslY+qg&#10;6e8Ll4UeE+umt2WdALTvivL65rJp8TwJ2SBhYOHBPbyIUPf83SiP4R0gvwTFFL2t08uqyNdzMgrG&#10;DfTHL3xkPl5KDejEk74xFNQjDCSxVSRUPoP6YcaywPNN4E2d3YnKYu/3e7bYTeY4w9t2P/78PB9J&#10;8U1QvIiMEpzC/SmxggI4wSjRkccI9RKuIK0SxfSvBlzW1HWR9U27lvS/P/TiyKjIDyOwiJJIKkiA&#10;WIlZEmvrc0mZCsPJbjdNrD2HVA697ylSkZQreQqpeFTI4H+QVtYktq91YEm0q3vg/KDwIXmiQ6Zj&#10;IjhWSkwzn2jqGxJYGSRJaAMTHWgmZJPvr7DIbbNxhTUxfUDPjZWNnyemLpj/vs3HHDK8uj0fourL&#10;iiwbOjpGIOJYCyYGtayQgzgSUEgYcEYk+BYsooXk/hFxHCIw0dd3CEyMsxdGAHUWHcYhkRSOwJSI&#10;SWgFI34QRZ5QWitpPorAxCSzQ0BN4+ktAgj5F/CBocAQ25ARa7F8QLZgRMXAwh9qUlIipViUCjbl&#10;v8EPD33gVAQmpvgtAlBSL4BAJGgsUYhAcUX6BKulkIQUqYDSBMxAleFqv6p4iMDE6unOByaK+5dF&#10;YFq5aMd9p455Ild+bMyb6tZIuxPrYlvVNr4zzUmfJMhpK8ZnAzORQrfAPCSEQ2AmFgCOgJm2nH4S&#10;GBMnLOFj7qQQTRDrWKMGiJ4IIh7ZQzK63zQYYgaVwkPimBgGu7D5babPUBstUY6A2EZpzkOpVWHf&#10;hqAcLVCn4EJKlOYOqPMLQTiRPR+6y6+kIVhoKLcBSWyAmgxHYUaxCNtHfiAFszz2tPoUCBMHtfOE&#10;E5Poy6QQ4wupOLMomAmBpSuqNSaIISNsiMqa8kIsXz8FwqnhcKKWQgHiq+fRUWcfiuvL6w1TfLhp&#10;sAe3Lulgm2dU3+kcZ85tWz7aw3xyz3CzETrsGIa7bVBY7Fb7rVULg5vd1W71BWaddr0R2r7Juess&#10;y/qHAjtSz96sxcCx1YPRbrZ3tgiMeO32hc/+AwAA//8DAFBLAwQUAAYACAAAACEAkYh4lx4HAADp&#10;HQAAFgAAAGRycy9kaWFncmFtcy9kYXRhMi54bWzsWf9vpLgV/71S/4cRv3vHYBvs0U5ONrbblbbd&#10;qMmdrqqqygGSoDIwC2ST3On+9z4zXzJskluSbLZ3VROJAQMP++P3Pu/z7Lff3ayq2aei7cqmXgbh&#10;GxzMijpr8rK+WAbfn1rEg1nXuzp3VVMXy+C26ILvjv74h7f5xWqRu979pcmLagZW6m4Bbcvgsu/X&#10;i/m8yy6LleveNOuihrvnTbtyPVy2F/O8dddgf1XNI4zjeV66i9atgq0R9wwTK1fWwdHQp3X/vut3&#10;p7OV7927fBn8TBU1ITMYaRUZRBWTSDAVIyIjbCQjLBH6l2DW365hlHmT7cy1J0U/q5pTaPd2rtp6&#10;sSqztuma8/5N1qzmzfl5mRXbH9f2flBszueVu22u+vm6bbKi68IAjKSu9za2TcHsY/d0sx+vyuzf&#10;XX9bFfOuXK2rAix/7LaWNy3BLHuG4aypmrabuywr6j78V+StbM1u24LZ+rLKW3CTYL5BuFsft3A6&#10;986wfgh1nNCEchqjkEYRolobJLhkiGBGteScYmF/GUE9fOJ0GfzjtLjp/wmduOp6uBx98uitW3RN&#10;Vea2rKrhor04S6t29slVy8DqlJHYd3E+emzope/xpu/QXbc4a/LbYQhuUXX9yQCrb1/7AzwIh+N2&#10;VjkfDUWN/qQgGn6C3lCModcj83Bx2+07AQ6eN9d+DDDxruvhxjLAw9/9nsHHXV/Wg/OduwwcULal&#10;qwBvVzcdXOIIKxxjCr+7fwp3yz67tG5VVrfLgEBDdunarujhef8Nt8i6r2wSAAU8vOn+6ORqtXLt&#10;rQcZoPR3hiMgNwDt2x51C0tTE8epQpbYFNE0jZCKOUNGS2HgXqJisw/GtWtPW1d3ML6beohlw5SM&#10;TCiQoARiOQGvUoYwFBqSWqaEAPsjrxq7q+/Wl2e/qPNj17q/fTb/G7eaNEqho0hHRiJKGTi/SCiS&#10;JkmQtImNWIixSsl+lF159hVHed83RxFitObyvh8+OUJejpGRBmNCJIoY4zCVCmg5FgSR2OpYawWu&#10;gEdTueGg/xPEb58gPoCs+FQW17Pj5rpoj5uy7mcnQNpF9yzOwNZIi1ODIKVA0IeGIWGVRlGMQ8rj&#10;NIkl30fTfc6wScR0QjVSYWwhGI2C1xlkIpKKCFxOKQ2UsxUOPun/dzgjYTrGVnAUCksQlQIjlSQW&#10;KZlaTxhRiO+Y8T5n/E5GyZMw0VZIJCkGejQC5pJwjLDELKYq4exAjK1b0JwHEzPzDbLrmuydni7s&#10;/Et/dStIpv4IMtc3DAk/rYeMuftC0b0flNsPkEs3bXnZbp0BXil/Kv4Mcrgquo3aKG5c1g9UOmQ7&#10;eOLw9U0K9O60MfVFwWSYtCaMOFIRZYiyGDCSJEaRTlIqIwX5JL7zcvjaryAzTXwNQGyQqUEtHwDz&#10;/gzUlG8DiblH611+4/XFXcMAn1eLINROMlcVPy6DGCZYHDT9fRkwQRnZd3aMkkfu7Kqqit7U7qwq&#10;8g20g+bbIjh+4RFYv1VilzZMIqUwMEisQNUagbiIKAgZqgwlYaRIOHWSJoqEO/e9C/r9nAwTtWuP&#10;9Jena6Smt779TRRRzDB4MUYmxgBcTDGSaUgRDi34B2VWUPlqwGVNXRdZ37QbVf77Q0+nSqQRT4EM&#10;RAK5AfIYFFMGaWkilmAqOJ/sdtN013O44dD7HuKGhOOQ/c9ww4aJ7tYcoETZrz/A+cEChARSIBhY&#10;gsdJDPqFK8QpBSkSJUoBOQrG76oB75wfzqHYbLOh4pnIEqCthhWGnycyFJj/0OYDn/tXd+f+6y9b&#10;7NhyyhiBaWXbfswTV2z2Y56Y7h4b87bKHOCeWJ/uKPcJU/QwMJjxhOEEMS6gHI5B5CpGLApZSgxX&#10;RBp6tzb1uWtMHPYepokK4zGYXsc1FOU6JiZFjEExTw2cCZUQFCnLQmkMJkKMEsNhcEzksj0CE3n0&#10;2yLANJGShyEKCQMEvPpXivvyRsiYa6yxPShvPqOHp4bKRP39bRGYVrs8mx4mesluzJDGRpR4SA8T&#10;S9ERPUwr7B6kB0gVUgusIS4whsxhORIihtUyLgizoeawnPRocDw1c4DhKRLtMZhehx4SliQSqAAR&#10;JiB3sjSFRTRfxmORUpIqHtmx8oGVu0OGmOjve4b4TXJkbBjWBFuUwDoGyD/YwZBCgS9IIjjMmRTR&#10;2A1eCMITNcTnAfNKnoAFj1IeolTB+i9lsGgA5TGIqihiNo6olfGvgjBxUHtPeGI4QGE8Yo3XAcES&#10;baVOOYJlEggCC6JBWkgYqbYkFAnWgMOIEF7oCU9MmLAY8NVBGHT2obg+u9hy5fVlA3thm+UV2G4Z&#10;1LdbwNnsqi3v7SU+uHe33ZD0O3d8vx0JFrv13RanAYPbXc5u/QKzs3azIdm+y0PwllVZ/1DA1tCz&#10;d01h5LD3AsPd7rfsIBgA22/QHv0HAAD//wMAUEsDBBQABgAIAAAAIQD3cMlbKwIAAJYGAAAOAAAA&#10;ZHJzL2Uyb0RvYy54bWzsVdtu2yAYvp+0d0DcLz7EcWsrSW+yVL3ZKm17AIbxQTKG/ZA6ffv9xthN&#10;k0jter0bwiH8fCfw+u4oW/IkwDSq29BoEVIiOq6Kpqs29NfP/ZdbSoxlXcFa1YkNfRaG3m0/f1r3&#10;OhexqlVbCCBYpDN5rze0tlbnQWB4LSQzC6VFh4ulAsksDqEKCmA9VpdtEIdhGvQKCg2KC2Nwdjcu&#10;0q2rX5aC2+9laYQl7YYiNutacO3voQ22a5ZXwHTdcA+DfQCFZE2Hh86ldswycoDmopRsOCijSrvg&#10;SgaqLBsuHAdkE4VnbO5BHbTjUuV9pWeZUNoznT5cln97egTSFOjdkpKOSfTIHUtwjOL0usrxP/eg&#10;f+hH8BPVOBr4HkuQwy8yIUcn6/MsqzhawnFymWVpuFpRwnEtTpI0xYETntfozsU+Xn/1O5MwzZbp&#10;jd+5WsXLNBt2BtPBwYBvhjMOnJd7QCozfE8xmRjuGoaeS5KcUNzDzO8qqSi6TW4St4PlE7VXACOE&#10;msaOmsM1lfHxek883s57MULHVBSVzEG0D4XxwcCJi2C8v6AvgnfjLFtXSoy53Sl+kKKz40VEKMzi&#10;K2DqRhtKIC8QDTwU0dBvlevHQ/+PcX2MG+R87DtV0VSv1HB7nMmzct7nc2v9+lWz5zhPZp/m+S2z&#10;/cPwYnOYhZHPYbSMoiz9b/Nrm9MTm1Go2WZ8/2ebp7v7LzY75/HxO83D1Xy8fE62fwEAAP//AwBQ&#10;SwMEFAAGAAgAAAAhAJ3O1w7dAAAABwEAAA8AAABkcnMvZG93bnJldi54bWxMjkFLw0AUhO+C/2F5&#10;gje7SUOjxryUUtRTEWyF0ts2+5qEZndDdpuk/97Xk95mmGHmy5eTacVAvW+cRYhnEQiypdONrRB+&#10;dh9PLyB8UFar1llCuJKHZXF/l6tMu9F+07ANleAR6zOFUIfQZVL6siaj/Mx1ZDk7ud6owLavpO7V&#10;yOOmlfMoSqVRjeWHWnW0rqk8by8G4XNU4yqJ34fN+bS+HnaLr/0mJsTHh2n1BiLQFP7KcMNndCiY&#10;6eguVnvRIjwvuIiQMj+naXITR4TkdR6DLHL5n7/4BQAA//8DAFBLAwQUAAYACAAAACEAA8CiPBEE&#10;AADfQQAAGAAAAGRycy9kaWFncmFtcy9jb2xvcnMyLnhtbOycXU/bMBSG7yftP0S+H2kZIFYREB+r&#10;hITQpLHryU2cNMJxMtuF8u9nO5/toKWxuzTF3JQmyrHz5Pj18fFJzy7mCXaeEGVxSjwwPBgABxE/&#10;DWISeeDXw/jLKXAYhySAOCXIAy+IgYvzz5/OgigZ+SlOKbtBoSOsEDYSxzww5TwbuS7zpyiB7CDN&#10;EBFnw5QmkIuvNHIDCp+F/QS7h4PBiRvEMKIwAYUR2MJEAmMCnBmJ/8zQbeCBGSWjJPZpytKQH/hp&#10;4qZhGPuo+ICUy6aP3VM3vwUX+j4ifPj7EJyrO+Mxx8h5gtgDwM0PBYj5i0d8yO8Yz8+K/x3+kglC&#10;hSngZDQWRIeiIWnCVcAaVzD+gtHdBDsEJuIykgZoULQexhhfYyqMOwniUw9QlCHIxVk4UlyROJv3&#10;pWytbKG+NO8Xjsk7LWE+rPpZXZUbQWGIfJ7bKWjw+V1puToyrrpdHfq+eKWCUN54brv8VmCAOI7I&#10;vWAx7JLFMtXueEi36BTFbrgF7t4ndgPEEyK6KKSKQJxNYa4gxwPxp0Z+Q1wKveq7msjRU0p6fS8f&#10;TlQlhq9d6ulujB2J4chiCKPbJPqBoa8zsUgR4THhfdGQtWO+6aJ8XocyeZTC5+0iGUv635DVOOmJ&#10;dehXVgbGMbN48kAhYYc3GgHpom6cbCX2KKP397fVXXwfRj8tVrXUrdaMtfZWhzYW34nFWqz7K4Ym&#10;sJYSMNSRANEjlQeoA/JNUxXlAC8t6Q7ftcEBn9e5ESPBgQ8xTmcyoyPTQjWJtT1ZvvX60rYQF1Vy&#10;1Wqwf5ghY9wm1YDEoDFnl8Osva81YxFdL6oEbeNJQWKw2QDlDTYboDDYbADIIL2e2rhe7LVUwjKu&#10;9jHWTsdNYTMSGDQfR6datRxo6Mp2tyg71bv9QtmpZu4Tyh1ZRKnU0RQGxXb3qpTM1jXA+DqrltPh&#10;zU7I6YehvROKu0T7dEW6sd++vROivNe0w+jS91ssomWEKME0dty/rXDD9mvs/z41Bo+mk2IpGVvK&#10;SwVeximrCivry7I8sS6jM06Z00tZyWaM85HVjDzBvVQvOLGCsW3BYCmOAx1h1s8f939uUxA1JcFy&#10;9IDieKUx6C1ED6hYdpyKLcjne7364rci22Zx2HanLt0ebH3dZzy0KAM4+wBVGUH/HqCKWezT6+nT&#10;U+LZoqjAJgLkC03l9FuG8a8G9Qpxi3StRbwZ4hY5Wot4M8QtErMW8bsRizLPada+iE7GjvVLDNuN&#10;U0vh61+4Ejxe6WNm9Q7jql2YHqW/5TAtH6qR0g9ODXCu3bmq5FzYe9gTJzcOX9Thm1OSVXvo7T28&#10;ec/9UxGKnh7mm0v1K5Oh+ZdV5RJ9KY/wViNbB69XAqHWVPlvGoifZTj/CwAA//8DAFBLAwQUAAYA&#10;CAAAACEAJZQwekQBAAAwBgAAGQAAAGRycy9fcmVscy9lMm9Eb2MueG1sLnJlbHPElMFOwzAQRO9I&#10;/EPkO3FToAXUtAcipEpcgPYDVraTWo29wXaA/D2mhYpKruFAwzEZZfZpopnJ7E3VyYswVqLOSZYO&#10;SCI0Qy51lZPl4u7siiTWgeZQoxY56YQls+npyeRR1OD8R3YlG5t4F21zsnKuuaHUspVQYFNshPZK&#10;iUaB84+mog2wNVSCDgeDETXfPch0zzOZ85yYOff3F13jL//sjWUpmSiQtUpoFzhBuYTKgHpoJVs/&#10;ua4W3hxMJVxOPiVLn3fiMPXwhIa5zv+PK4txjY/AdQ8dti6QVb0RojkN++eJ5pMdgacAB4F0uH8d&#10;ZRn1yxL9T5cHWJRkBi2WLmWo6LZiH9Ua77f3q1qFgVe/HaE0tko0kMzPT7Dtf00RjeLiAERgzn49&#10;ObdYo7GBWNhGiKZy3T/PLh+6t/PTdwAAAP//AwBQSwMEFAAGAAgAAAAhACKfapgTBQAA5BMAABkA&#10;AABkcnMvZGlhZ3JhbXMvZHJhd2luZzIueG1s7Fjrb9s2EP8+YP+DoO+qJVJPI04hv4oCxRokGbCv&#10;jETZ2iRSI2k77rD/fUdSsuU0Q9NhxTogCSDzcXc83uN3J129fWwbZ0+FrDmbucEb33UoK3hZs83M&#10;/fl+7aWuIxVhJWk4ozP3SKX79vrHH65K2U1LQQ5A6IAMJqflpp25W6W66WQiiy1tiXzDO8pgt+Ki&#10;JQqmYjPpmdpmgnw/npQ12QjSuoMQ2X0mpK0LwSWv1JuCtxNeVXVBBzFaSPpUCPlMxJf1aEnN3Gtz&#10;LdndC0rtmO3fie6uuxF2Wvy0vxFOXc5cMBQjLVjEnZy2elJYmGjzPOHdWEE9ueyclpe0eQ+y/lhF&#10;+XoVoNSbozDywijOvTzHsYeWySLM0XyJVvGfvXZs/1J1NN1ZlzOXNNch08dKtNdXZAoWdR7B+TiO&#10;XOc4c1GCMUL6XmRKH5VT6M0wCWHVdQogSOIII18TTM5SOiHVO8pbRw9mruA7Vt7SQoHaZEr2H6TS&#10;g03Zm42Uv7pO1Tbgqz1pnMCHv15iTwyyB5maU/KmLtd105iJ2DwsGuEA68xdLxcRjnvmC7KGOQe4&#10;TxSCbKcgEFpVQxQM2w7MLtnGdUizgcAvlDB6XnCbIKanYxoVGJrtjn4Ei5mjjcqgG1FPl5pd+3SJ&#10;NN2WXC7CHU+nGGteKKCvvyRya88yW/0tG6atQKsKDAyWHbxsPatjT6pjAyFMpg27pRVELPgQ2SsW&#10;ve2ECWJIc7DNg35afxoGzVmBrU+89uryC7w9y1m3E7//orPthYDJnM+ZOvG3NeO9izS0XHrFKl5Z&#10;+j75egNoW6jHOS+PWuQD/EL+yq5Y12DbD0SqGyIgBMEEAIIQtlsuPrnOQehYkb/viKCu07xncuZG&#10;GIdApsYTMZ48jCds1y44xGYA8NkVdogS4CesgDNsxPWThTKu0Aoynu8Ur2rj0UFfvdFIdaddCleF&#10;tDAPuEizhyO00FMQOyWt7snD3aeZGyOEIe4NN7vrCj0AXW4KZeMpG6VcMyKYW/OPSYfYgLXzbl6Z&#10;jB7T4eicxbBuKHQaa/gkU/vQahNdXSjz3s3BPKBqYBL0Nyp0DQJEt8FykfBHeUpEqDklP9wDNIFv&#10;wIWwAVYwf8+CAFE1c9SxoxUpALBzUZPGdTrCuISpj/y5H/sh/A7/IezWqtiuSVs3gHcYFootEZJC&#10;hPQpX8h/WSTYSVg7qeu7XdsScdTwCjbWO+YJfjeFZQhoG9y/XMI4wkkKIaFxPIsSnGiTjHEcVv0B&#10;x5EfZta3Y1HmDAmHGSAZ16l8HSRoPve9bB3PvXC5yrw0Q6EXLsL5KsQBmuPg29epOPNRCFfQnkmz&#10;LDTQf75iGIUphkqmK5WuU0nQR8VQ74aqMlSqerNVuRD8YMLu2VIFaXyuVfGQOJflDDQ60+hEGLLm&#10;q+vZarlM82dD2cA+47oMDmhtvPt1heBlYPxaCJ4vBKciAANbAGBgwR8G3wHwZ0kC2G6CeYzr/x3w&#10;U1bqMnv7HPQjDffOCPptXL8I6oIREoRZjOMem4emFQcpTnskwAEAFTZJ9TKsWy7m2QKlC2jCs8QL&#10;83jtZWm+8pb5CkUJAGeafnusQxjjNIF3MA3nz7XlMSB8gi3Yvbblr2257gY/a+lf2/Khe/8O0Pm1&#10;Lbev8PAi/n9ryz/CO+K+pgfnhh+ouOE1U84dfJWg8h926lGMMgDvv+vVY5RmULPsN5cv9Op9026/&#10;XJlJ/6Ht+i8AAAD//wMAUEsDBBQABgAIAAAAIQArnMf85QQAAPYRAAAYAAAAZHJzL2RpYWdyYW1z&#10;L2xheW91dDIueG1sxFhRU9w2EH7vTP+DR+8930HuytzkyAuhzUwDGaA/QGfLd8rIkiPJcOTXd6WV&#10;bBk7cNBp8wK2pN3Vfvvtt4b3Hw61yO6ZNlzJDVnM5iRjslAll7sN+fvu8rczkhlLZUmFkmxDHpkh&#10;H85//eV9uavXgj6q1l6wKgMv0qxhbUP21jbrPDfFntXUzFTDJOxWStfUwqve5aWmD+C/FvnJfL7K&#10;S053mtYkOKFvcFFTLknWSv6tZZ/KDWm1XNe80Mqoys4KVeeqqnjBwi+qrQu9zM9yTCFvtCqYMQty&#10;7hOz3AqW3VOxISTHpZKZYrhSUPuXsbgLz5l9bACg4IlkjeYA6Hw+jx76M4WSALmNZ5bhUO4wTb0a&#10;WjcX1NKsNQxQBnfhfiUsflYlExi9cRcJ99zuwsPDXgkGz95rYuDfo2e0N/ZRMBcopDrhPQbKahfW&#10;YQxMwYxLVcQUG9vvL6YWT9yiv4G/M3otDrIH8iB7F6fAPV2EYFAA6x4XfvFa4xXcangOeYO33sO7&#10;KQ8nvQdwNvSANUgudCSeQwQLof8/OB1rUuBPp4B/9yrgl1OwvQr41ZSH54D33E9L9/uUB2SELzg4&#10;G5Zu5MFJ14g+yAjvAZwNPbyx+INqo6BcQZdkktYgCFfwcx769p7qjukl14Gxmhn+nf0JIiuYQY1h&#10;B1rYrmSpWbFXyqS+oybwKgkI4FStLDYETElGNYg5xCOZajaEfWsJRpEgyuFmVOxCOwuQ0tikvMIO&#10;ZWIQ8nTSKEgEBS3vXV24qF5IK63qm84zxAtC4HyHR8wN/Zg9bVgYCfqYkYAKf6GKtmbS6/sq10xQ&#10;C5PN7HljSKbXW8EBgXj98ivqJkqiCxhygIpcV1FPwNz2ZQPthteQ4APArOB2xR603N75ASCh9BCK&#10;Vfj64FL21EwN4fwPDGOFpqxgpNSXStrb7y+aI+ar5WT0qWsbvr3TVDqU+qu758uYIDx/GeQYr5pV&#10;QFYYCDMvMkfl2keLTo7KF9rVZ+56ClBXUrLCKn3HDjBMoydMfTmd+gjCZ112UKRmL2IiLBAgYnLW&#10;UR6Z0/W/bgVD+jnEgA0fabEPLew4ZAB4twTte+BmgmNIq5HeeP7hXqob21YIZj9KuhWsRIj8hPbc&#10;Tw/2SmAPkT3YjDjutWpleQO4xw+2/7Q7MRFafs14efDD34vJfNZfHjY9qNNdHNADPK/1LRPVk0Yd&#10;0K6rzaDJoQIdD1znBLKvIjiDw/YziG1ikBInWnYDemC5fbOleLOlPtYSJ+NQCQOBsULuJYhimrIv&#10;1uIsonZFr0hWUyikewrYJ6YAtbfw5xCuxQw+Rp4xGUWD42h5bLBPV5c/NPF5d4n6t77hMPNh50Zh&#10;e9K8lRJCPdzybU+/eJJkhQT1jGO8dx+0oDsXWqEb1MAeGSZZkwzdLdt9sSCTHkjaWhVxTg8xWY4P&#10;+fT8YHaKlPa8D/VTh3FoY+M6+F/0rP/7YzShXHoX3PgPrtGmw5OWSUt3pzspOJmeNQ7klyz9hZ7p&#10;rpDriBXuEv3se0oNUG5cSmvuuHB3uFEg3J4b8Ef3vcPyJ5U92/OS/cEU/Msgch+VPF7JEzCk4T/I&#10;XskBlMUBWYJCoexN7aB8T+2gPMe7AfzpR2GnEI49iZ69Qpx8FTo//q0veijSaCFoT9gevo0O4wL8&#10;H+H8HwAAAP//AwBQSwMEFAAGAAgAAAAhAF2WrngHBQAA5hMAABkAAABkcnMvZGlhZ3JhbXMvZHJh&#10;d2luZzEueG1s7Fhtb9s2EP4+YP+B0HfVEvViyahTyG9FgXYLmgzYV0aibG0UqZG0k3TYf9+RlGw5&#10;ydB0WIEMiAPIpHh3vHvuNX777q5l6EClagSfe+GbwEOUl6Jq+Hbu/XK98TMPKU14RZjgdO7dU+W9&#10;u/jxh7eV6maVJLdAiEAGV7Nq2869ndbdbDJR5Y62RL0RHeVwWgvZEg1buZ30TC2b4CBIJ1VDtpK0&#10;3iBEdY+EtE0phRK1flOKdiLquinpIMYIyR4KIY9EfF2PljTcu7Bmqe5aUurW/PBedlfdpXTb8qfD&#10;pURNNfcAKE5aQMSbHI96UngxMfA84N06QT256lArKso+gKw/10mxWYc48xc4Tvw4SQu/KKLUx6vp&#10;Mi7wYoXX6V+9dvzwXHUM3UmXE5ey5pDZXS3bi7dkBoiiO2vR/dzD0ziJcmMUmdE7jUo4CaM8iBKI&#10;hBII0jwPcWoIJicRnVT6PRUtMou5J8WeV59pqUFnMiOHj0qbxbbqMSPVbx6qWwaOOhCGwgA+vcSe&#10;GGQPMg2nEqypNg1jdiO3N0smEbDOvc1qmUSDOmdkjKNbsCeJQTYqCcRVzYiGZdsB5opvPUTYFqK+&#10;1NLqecZtI5ger2E6tDS7Pf0Z4LJXW5VBN6IfvmL79uErwrodOX8JNh5vsWieKWDMXxG1c3fZox4i&#10;xg0KtK4BYEB2cLFzqwk8pe8ZxC+ZMf6Z1hCu4EPsTCx77KT1N+Q4YHNjns6flsFw1oD1kdeZrr7C&#10;27OcdDvyB8+62xkETPZ+wfWRv2246F1k6sq5V5zitaPvM68HwGCh7xaiujcib+Abkld15aYBbD8S&#10;pS+JhBAECKACQtjuhPzioVtpYkX9sSeSeoh94GruJVEUA5keb+R4czPe8H27FBCbIdTOrnRLPAV+&#10;wku4w0Vcv1lq6wqjIBfFXou6sR4d9DUHTOkr41IwFdLCPsAQdoArjNBjEKOK1tfk5uoLZCnGEcS9&#10;5eZXXWkWoMtlqV085aOUYyOChYN/TDrEBrw7nRa1zegxXZScshjeWwqTxqZ2kpl7GLWJaS2U++8X&#10;AA+oGtoE/Z1K04CgnLtgOUv4e3VMRGg4lbi9htIEvgEXwgGgYD99DJ9lEWR8w5G+72hNSqjWhWwI&#10;81BHuFCwDXCwCNIghu/hL4bTRpe7DWkbBvUughfljkhFIUL6lC/VfywScJIOJ31xLaEVmbb6SVR7&#10;Rk2ZBawNhX2C/213GQLbBfmv57UcB/F06iFTz/MkCG19HNfzOI8DY5ep50kWTrHFbizK3qHgMltQ&#10;xs2q2AD9YhH4+SZd+PFqnftZjmM/XsaLdRyFeBGF371ZhWmQZjEkmPEQhgiyFpxMjJMsj5PewiAI&#10;c9vSAMSh6Q3dZehYzXanCynFrQ2/J1sW3HbqWemQQOdtDY9pTEIM2fPNfW29WmXFkyFtyz8Xph0O&#10;Vdtk2Dc2hOcV5deG8HRDODYDWLhGAAvXBGDxAhpACB+cvKQOQHll+u3np3oAaAqwjXqAC+xn1bpx&#10;KYhjqGsPSkGEYV6FvDTFLkqDMHSl4HnFbrVc5EucLWEUz6d+XKQbP8+Ktb8q1jiZBnGeZd+/2GGc&#10;pDgHE0w9f2o+nwZZkgKAr/P563wukR0o0aPZ/nU+H8b4F1CeX+dz97/8/3A+3+wZQ5filspL0XCN&#10;ruCnCar+3ZiOp+k0zf95UE/hOEifN6j3E7v77cpu+p/aLv4GAAD//wMAUEsDBBQABgAIAAAAIQAD&#10;wKI8EQQAAN9BAAAYAAAAZHJzL2RpYWdyYW1zL2NvbG9yczEueG1s7JxdT9swFIbvJ+0/RL4faRkg&#10;VhEQH6uEhNCksevJTZw0wnEy24Xy72c7n+2gpbG7NMXclCbKsfPk+PXx8UnPLuYJdp4QZXFKPDA8&#10;GAAHET8NYhJ54NfD+MspcBiHJIA4JcgDL4iBi/PPn86CKBn5KU4pu0GhI6wQNhLHPDDlPBu5LvOn&#10;KIHsIM0QEWfDlCaQi680cgMKn4X9BLuHg8GJG8QwojABhRHYwkQCYwKcGYn/zNBt4IEZJaMk9mnK&#10;0pAf+GnipmEY+6j4gJTLpo/dUze/BRf6PiJ8+PsQnKs74zHHyHmC2APAzQ8FiPmLR3zI7xjPz4r/&#10;Hf6SCUKFKeBkNBZEh6IhacJVwBpXMP6C0d0EOwQm4jKSBmhQtB7GGF9jKow7CeJTD1CUIcjFWThS&#10;XJE4m/elbK1sob407xeOyTstYT6s+lldlRtBYYh8ntspaPD5XWm5OjKuul0d+r54pYJQ3nhuu/xW&#10;YIA4jsi9YDHsksUy1e54SLfoFMVuuAXu3id2A8QTIroopIpAnE1hriDHA/GnRn5DXAq96ruayNFT&#10;Snp9Lx9OVCWGr13q6W6MHYnhyGIIo9sk+oGhrzOxSBHhMeF90ZC1Y77ponxehzJ5lMLn7SIZS/rf&#10;kNU46Yl16FdWBsYxs3jyQCFhhzcaAemibpxsJfYoo/f3t9VdfB9GPy1WtdSt1oy19laHNhbficVa&#10;rPsrhiawlhIw1JEA0SOVB6gD8k1TFeUALy3pDt+1wQGf17kRI8GBDzFOZzKjI9NCNYm1PVm+9frS&#10;thAXVXLVarB/mCFj3CbVgMSgMWeXw6y9rzVjEV0vqgRt40lBYrDZAOUNNhugMNhsAMggvZ7auF7s&#10;tVTCMq72MdZOx01hMxIYNB9Hp1q1HGjoyna3KDvVu/1C2alm7hPKHVlEqdTRFAbFdveqlMzWNcD4&#10;OquW0+HNTsjph6G9E4q7RPt0Rbqx3769E6K817TD6NL3WyyiZYQowTR23L+tcMP2a+z/PjUGj6aT&#10;YikZW8pLBV7GKasKK+vLsjyxLqMzTpnTS1nJZozzkdWMPMG9VC84sYKxbcFgKY4DHWHWzx/3f25T&#10;EDUlwXL0gOJ4pTHoLUQPqFh2nIotyOd7vfrityLbZnHYdqcu3R5sfd1nPLQoAzj7AFUZQf8eoIpZ&#10;7NPr6dNT4tmiqMAmAuQLTeX0W4bxrwb1CnGLdK1FvBniFjlai3gzxC0SsxbxuxGLMs9p1r6ITsaO&#10;9UsM241TS+HrX7gSPF7pY2b1DuOqXZgepb/lMC0fqpHSD04NcK7duarkXNh72BMnNw5f1OGbU5JV&#10;e+jtPbx5z/1TEYqeHuabS/Urk6H5l1XlEn0pj/BWI1sHr1cCodZU+W8aiJ9lOP8L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K5zH/OUEAAD2EQAAGAAAAGRycy9kaWFncmFt&#10;cy9sYXlvdXQxLnhtbMRYUVPcNhB+70z/g0fvPd9B7src5MgLoc1MAxmgP0Bny3fKyJIjyXDk13el&#10;lWwZO3DQafMCtqTd1X777beG9x8OtcjumTZcyQ1ZzOYkY7JQJZe7Dfn77vK3M5IZS2VJhZJsQx6Z&#10;IR/Of/3lfbmr14I+qtZesCoDL9KsYW1D9tY26zw3xZ7V1MxUwyTsVkrX1MKr3uWlpg/gvxb5yXy+&#10;yktOd5rWJDihb3BRUy5J1kr+rWWfyg1ptVzXvNDKqMrOClXnqqp4wcIvqq0LvczPckwhb7QqmDEL&#10;cu4Ts9wKlt1TsSEkx6WSmWK4UlD7l7G4C8+ZfWwAoOCJZI3mAOh8Po8e+jOFkgC5jWeW4VDuME29&#10;Glo3F9TSrDUMUAZ34X4lLH5WJRMYvXEXCffc7sLDw14JBs/ea2Lg36NntDf2UTAXKKQ64T0GymoX&#10;1mEMTMGMS1XEFBvb7y+mFk/cor+BvzN6LQ6yB/IgexenwD1dhGBQAOseF37xWuMV3Gp4DnmDt97D&#10;uykPJ70HcDb0gDVILnQknkMEC6H/Pzgda1LgT6eAf/cq4JdTsL0K+NWUh+eA99xPS/f7lAdkhC84&#10;OBuWbuTBSdeIPsgI7wGcDT28sfiDaqOgXEGXZJLWIAhX8HMe+vae6o7pJdeBsZoZ/p39CSIrmEGN&#10;YQda2K5kqVmxV8qkvqMm8CoJCOBUrSw2BExJRjWIOcQjmWo2hH1rCUaRIMrhZlTsQjsLkNLYpLzC&#10;DmViEPJ00ihIBAUt711duKheSCut6pvOM8QLQuB8h0fMDf2YPW1YGAn6mJGACn+hirZm0uv7KtdM&#10;UAuTzex5Y0im11vBAYF4/fIr6iZKogsYcoCKXFdRT8Dc9mUD7YbXkOADwKzgdsUetNze+QEgofQQ&#10;ilX4+uBS9tRMDeH8DwxjhaasYKTUl0ra2+8vmiPmq+Vk9KlrG76901Q6lPqru+fLmCA8fxnkGK+a&#10;VUBWGAgzLzJH5dpHi06Oyhfa1WfuegpQV1Kywip9xw4wTKMnTH05nfoIwmdddlCkZi9iIiwQIGJy&#10;1lEemdP1v24FQ/o5xIANH2mxDy3sOGQAeLcE7XvgZoJjSKuR3nj+4V6qG9tWCGY/SroVrESI/IT2&#10;3E8P9kpgD5E92Iw47rVqZXkDuMcPtv+0OzERWn7NeHnww9+LyXzWXx42PajTXRzQAzyv9S0T1ZNG&#10;HdCuq82gyaECHQ9c5wSyryI4g8P2M4htYpASJ1p2A3pguX2zpXizpT7WEifjUAkDgbFC7iWIYpqy&#10;L9biLKJ2Ra9IVlMopHsK2CemALW38OcQrsUMPkaeMRlFg+NoeWywT1eXPzTxeXeJ+re+4TDzYedG&#10;YXvSvJUSQj3c8m1Pv3iSZIUE9YxjvHcftKA7F1qhG9TAHhkmWZMM3S3bfbEgkx5I2loVcU4PMVmO&#10;D/n0/GB2ipT2vA/1U4dxaGPjOvhf9Kz/+2M0oVx6F9z4D67RpsOTlklLd6c7KTiZnjUO5Jcs/YWe&#10;6a6Q64gV7hL97HtKDVBuXEpr7rhwd7hRINyeG/BH973D8ieVPdvzkv3BFPzLIHIflTxeyRMwpOE/&#10;yF7JAZTFAVmCQqHsTe2gfE/toDzHuwH86UdhpxCOPYmevUKcfBU6P/6tL3oo0mghaE/YHr6NDuMC&#10;/B/h/B8AAAD//wMAUEsDBBQABgAIAAAAIQBZy6Sa2wMAAA1RAAAcAAAAZHJzL2RpYWdyYW1zL3F1&#10;aWNrU3R5bGUyLnhtbOyc3U7bMBTH7yftHSLfj7SwTagiRXyoEhJCiLEHcB0ntXDsYLtQ3n62k6ZM&#10;YqKhhDnh3LRpmuPU/tnnHP/t9Oh4VfDogSrNpEjQeG+EIiqITJnIE/T7dvbtEEXaYJFiLgVN0BPV&#10;6Hj69ctRmhcTbZ44PadZZAsRemJPJWhhTDmJY00WtMB6T5ZU2G8zqQps7EeVx6nCj7b4gsf7o9HP&#10;OGU4V7hAdSH4DUUUmAkULQW7X9KLNEFLJSYFI0pqmZk9IotYZhkjtH7Dyrhb/4gP4/slI3e+GrFm&#10;RcnpGE191QwznEYPmCcIxdWplGry9xmCzaU21bf2ODJPpW2iqiAUlYrZFh2NRyNXQuwa7LmBJlTQ&#10;g3R6hO3pgipsDbRJkFRmIW2LlAtGZkoK46zxhLN8YW5YHilmyZiFovTaoChlyn5qbtAU2uC5nPNI&#10;2PITJGRKR3X1muu6u3l5kNYNZ1bXqj70Te2rI25sv2HpKkH79jfhiSYqn59xFdn62E5o62hf5+7V&#10;NZ6tvzNwF2aM88bW4XrdtjZxl9Iso8Q09q49XrdvjPz9LZLGvmBCqroM2+Gpq4DvNNyM6x+eVdfX&#10;PaBuAN8b/LHlU3Wg9aeaFhdXlte6OwKvqq+Ey+uBCiD2kSPMrHYcYdi6VED2kch2doouhIFL7EsI&#10;c7RccPe5SPfZDiQcVab0xoTD0ToAWj1JDx2t70CrJ7Sy/KLIrzkmEL2audR7JvTO8TUz3ufH/5pd&#10;+dwPmNRT6jCYzGGQOGGjs4S89SDRbH6rsND75yHm3NtJAZ9NNsryX0Ct02HkxqdXt99R7JsDtUrV&#10;7cz5dUFt7R/HQfrH7aTxl/3jdr61a1m9dcAimHO5NDAt6mBa1BoG1tq4fgTqz2a5aLtx1aTjzmnV&#10;ak41W+puucnRCjHLg8XBzUr7ZinX0QJltS86uKMFymqfaIGy2hdaJVZni4BVCohfL8Wv59QgjvVx&#10;rEE86yM1iGv9oxamurRLXNtuFhycurQJWuPzoQWtASAZWkQaAJKhhZueIsnyE0JA3Osi9LdWxYkU&#10;M8DR1YMYrXH4fUAwOjp6LqY1DqNO3Kb8QIHssqK6nW1wOe8cfFUwvkpLzlIIHp1tEWntrTyQkB3W&#10;LpP0njosz+QUvFYwXstPPmbSbsx5vIKnt0JJtNZ5L4DxD5OHE1N8wgVUAqPinZhTf2Az23tvZmud&#10;dXkWQ9Pfe5pteRZDE977zGJointPWdjnORZlgOFiuwWMl58J6CmK9O4UYIQy7TAKYAQ0Mw/TSX1C&#10;1UrRh9vVwOLFdrHm/654bP40wP6L4fQPAAAA//8DAFBLAQItABQABgAIAAAAIQAjNQsheQEAAAsH&#10;AAATAAAAAAAAAAAAAAAAAAAAAABbQ29udGVudF9UeXBlc10ueG1sUEsBAi0AFAAGAAgAAAAhADj9&#10;If/WAAAAlAEAAAsAAAAAAAAAAAAAAAAAqgEAAF9yZWxzLy5yZWxzUEsBAi0AFAAGAAgAAAAhAHCM&#10;jQVKBwAAYB4AABYAAAAAAAAAAAAAAAAAqQIAAGRycy9kaWFncmFtcy9kYXRhMS54bWxQSwECLQAU&#10;AAYACAAAACEAkYh4lx4HAADpHQAAFgAAAAAAAAAAAAAAAAAnCgAAZHJzL2RpYWdyYW1zL2RhdGEy&#10;LnhtbFBLAQItABQABgAIAAAAIQD3cMlbKwIAAJYGAAAOAAAAAAAAAAAAAAAAAHkRAABkcnMvZTJv&#10;RG9jLnhtbFBLAQItABQABgAIAAAAIQCdztcO3QAAAAcBAAAPAAAAAAAAAAAAAAAAANATAABkcnMv&#10;ZG93bnJldi54bWxQSwECLQAUAAYACAAAACEAA8CiPBEEAADfQQAAGAAAAAAAAAAAAAAAAADaFAAA&#10;ZHJzL2RpYWdyYW1zL2NvbG9yczIueG1sUEsBAi0AFAAGAAgAAAAhACWUMHpEAQAAMAYAABkAAAAA&#10;AAAAAAAAAAAAIRkAAGRycy9fcmVscy9lMm9Eb2MueG1sLnJlbHNQSwECLQAUAAYACAAAACEAIp9q&#10;mBMFAADkEwAAGQAAAAAAAAAAAAAAAACcGgAAZHJzL2RpYWdyYW1zL2RyYXdpbmcyLnhtbFBLAQIt&#10;ABQABgAIAAAAIQArnMf85QQAAPYRAAAYAAAAAAAAAAAAAAAAAOYfAABkcnMvZGlhZ3JhbXMvbGF5&#10;b3V0Mi54bWxQSwECLQAUAAYACAAAACEAXZaueAcFAADmEwAAGQAAAAAAAAAAAAAAAAABJQAAZHJz&#10;L2RpYWdyYW1zL2RyYXdpbmcxLnhtbFBLAQItABQABgAIAAAAIQADwKI8EQQAAN9BAAAYAAAAAAAA&#10;AAAAAAAAAD8qAABkcnMvZGlhZ3JhbXMvY29sb3JzMS54bWxQSwECLQAUAAYACAAAACEAWcukmtsD&#10;AAANUQAAHAAAAAAAAAAAAAAAAACGLgAAZHJzL2RpYWdyYW1zL3F1aWNrU3R5bGUxLnhtbFBLAQIt&#10;ABQABgAIAAAAIQArnMf85QQAAPYRAAAYAAAAAAAAAAAAAAAAAJsyAABkcnMvZGlhZ3JhbXMvbGF5&#10;b3V0MS54bWxQSwECLQAUAAYACAAAACEAWcukmtsDAAANUQAAHAAAAAAAAAAAAAAAAAC2NwAAZHJz&#10;L2RpYWdyYW1zL3F1aWNrU3R5bGUyLnhtbFBLBQYAAAAADwAPAPwDAADL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27" type="#_x0000_t75" style="position:absolute;left:-124;top:14435;width:40723;height:78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ozo&#10;ucIAAADaAAAADwAAAGRycy9kb3ducmV2LnhtbESPwWrDMBBE74X+g9hCL6WRW4oJjmXjBAohh0Cd&#10;0PNibWwTa2Us1Vb/PgoUehxm5g2Tl8EMYqbJ9ZYVvK0SEMSN1T23Cs6nz9c1COeRNQ6WScEvOSiL&#10;x4ccM20X/qK59q2IEHYZKui8HzMpXdORQbeyI3H0LnYy6KOcWqknXCLcDPI9SVJpsOe40OFIu46a&#10;a/1jFByOh8vLXjZppevv9BiS0G8pKPX8FKoNCE/B/4f/2nut4APuV+INkMUNAAD//wMAUEsBAi0A&#10;FAAGAAgAAAAhALaDOJL+AAAA4QEAABMAAAAAAAAAAAAAAAAAAAAAAFtDb250ZW50X1R5cGVzXS54&#10;bWxQSwECLQAUAAYACAAAACEAOP0h/9YAAACUAQAACwAAAAAAAAAAAAAAAAAvAQAAX3JlbHMvLnJl&#10;bHNQSwECLQAUAAYACAAAACEAMy8FnkEAAAA5AAAADgAAAAAAAAAAAAAAAAAuAgAAZHJzL2Uyb0Rv&#10;Yy54bWxQSwECLQAUAAYACAAAACEAuozoucIAAADaAAAADwAAAAAAAAAAAAAAAACbAgAAZHJzL2Rv&#10;d25yZXYueG1sUEsFBgAAAAAEAAQA8wAAAIoDAAAAAA==&#10;">
                  <v:imagedata r:id="rId21" o:title=""/>
                  <o:lock v:ext="edit" aspectratio="f"/>
                </v:shape>
                <v:shape id="Diagram 3" o:spid="_x0000_s1028" type="#_x0000_t75" style="position:absolute;left:-124;top:2607;width:41033;height:8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V/l&#10;CcMAAADaAAAADwAAAGRycy9kb3ducmV2LnhtbESPQWvCQBSE70L/w/IKvemmLWiJrqGNWHMStIV6&#10;fGRfkzTZt0t2q/Hfu4LgcZiZb5hFNphOHKn3jWUFz5MEBHFpdcOVgu+v9fgNhA/IGjvLpOBMHrLl&#10;w2iBqbYn3tFxHyoRIexTVFCH4FIpfVmTQT+xjjh6v7Y3GKLsK6l7PEW46eRLkkylwYbjQo2O8prK&#10;dv9vFHx+rHZ/vtj8uFl7CG7LuXRFrtTT4/A+BxFoCPfwrV1oBa9wvRJvgFxeAAAA//8DAFBLAQIt&#10;ABQABgAIAAAAIQC2gziS/gAAAOEBAAATAAAAAAAAAAAAAAAAAAAAAABbQ29udGVudF9UeXBlc10u&#10;eG1sUEsBAi0AFAAGAAgAAAAhADj9If/WAAAAlAEAAAsAAAAAAAAAAAAAAAAALwEAAF9yZWxzLy5y&#10;ZWxzUEsBAi0AFAAGAAgAAAAhADMvBZ5BAAAAOQAAAA4AAAAAAAAAAAAAAAAALgIAAGRycy9lMm9E&#10;b2MueG1sUEsBAi0AFAAGAAgAAAAhADlf5QnDAAAA2gAAAA8AAAAAAAAAAAAAAAAAmwIAAGRycy9k&#10;b3ducmV2LnhtbFBLBQYAAAAABAAEAPMAAACLAwAAAAA=&#10;">
                  <v:imagedata r:id="rId22" o:title=""/>
                  <o:lock v:ext="edit" aspectratio="f"/>
                </v:shape>
                <w10:wrap type="tight"/>
              </v:group>
            </w:pict>
          </mc:Fallback>
        </mc:AlternateContent>
      </w:r>
    </w:p>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8102FC" w:rsidRDefault="00F8569D" w:rsidP="00694756">
      <w:r>
        <w:t>Each topic area has a short summary and brief overview PowerPoint slides. Each topic area also has more detailed learning material in the form of a training module and a set of linked PowerPoint slides that match the training module</w:t>
      </w:r>
      <w:r w:rsidR="00A6041C">
        <w:t xml:space="preserve"> as well as suggested session plans to help you plan how to use the materials</w:t>
      </w:r>
      <w:r>
        <w:t>. The learning materials for each topic area are colour coded</w:t>
      </w:r>
      <w:r w:rsidR="00E201B1">
        <w:t xml:space="preserve"> to help identify which materials are intended to be used together.</w:t>
      </w:r>
      <w:r>
        <w:t xml:space="preserve"> </w:t>
      </w:r>
      <w:r w:rsidR="009E00D7" w:rsidRPr="009E00D7">
        <w:t xml:space="preserve">There </w:t>
      </w:r>
      <w:r w:rsidR="0060444B">
        <w:t>is also a glossary</w:t>
      </w:r>
      <w:r w:rsidR="009E00D7" w:rsidRPr="009E00D7">
        <w:t xml:space="preserve"> that </w:t>
      </w:r>
      <w:r w:rsidR="0060444B">
        <w:t>is</w:t>
      </w:r>
      <w:r w:rsidR="0060444B" w:rsidRPr="009E00D7">
        <w:t xml:space="preserve"> </w:t>
      </w:r>
      <w:r w:rsidR="009E00D7" w:rsidRPr="009E00D7">
        <w:t>not linked to a</w:t>
      </w:r>
      <w:r w:rsidR="0060444B">
        <w:t>ny one</w:t>
      </w:r>
      <w:r w:rsidR="009E00D7" w:rsidRPr="009E00D7">
        <w:t xml:space="preserve"> particular topic</w:t>
      </w:r>
      <w:r w:rsidR="009E00D7">
        <w:t xml:space="preserve"> area</w:t>
      </w:r>
      <w:r w:rsidR="009E00D7" w:rsidRPr="009E00D7">
        <w:t>.</w:t>
      </w:r>
      <w:r w:rsidR="0031290F">
        <w:t xml:space="preserve"> </w:t>
      </w:r>
    </w:p>
    <w:p w:rsidR="00694756" w:rsidRPr="0027590F" w:rsidRDefault="00694756" w:rsidP="006D4819">
      <w:pPr>
        <w:pStyle w:val="Heading1"/>
      </w:pPr>
      <w:bookmarkStart w:id="2" w:name="_Toc436308408"/>
      <w:r w:rsidRPr="0027590F">
        <w:lastRenderedPageBreak/>
        <w:t xml:space="preserve">Who is this </w:t>
      </w:r>
      <w:r w:rsidR="006D4819">
        <w:t>Guide</w:t>
      </w:r>
      <w:r w:rsidRPr="0027590F">
        <w:t xml:space="preserve"> for?</w:t>
      </w:r>
      <w:bookmarkEnd w:id="2"/>
    </w:p>
    <w:p w:rsidR="00694756" w:rsidRDefault="00694756" w:rsidP="00694756">
      <w:r w:rsidRPr="00385679">
        <w:t>This</w:t>
      </w:r>
      <w:r w:rsidR="00DA105B">
        <w:t xml:space="preserve"> facilitators’ guide is for anyone who needs to navigate around these learning materials, for example learning and development managers, and in particular for </w:t>
      </w:r>
      <w:r w:rsidR="0047604A">
        <w:t>learning facilitators who need to deliver training based on these materials.</w:t>
      </w:r>
      <w:r w:rsidRPr="00DE6473">
        <w:t xml:space="preserve"> </w:t>
      </w:r>
    </w:p>
    <w:p w:rsidR="00D20A4F" w:rsidRDefault="00D20A4F" w:rsidP="00D20A4F"/>
    <w:p w:rsidR="00BA55C7" w:rsidRDefault="002C6B15" w:rsidP="00BA55C7">
      <w:r>
        <w:t>The learning materials</w:t>
      </w:r>
      <w:r w:rsidR="00BA55C7">
        <w:t xml:space="preserve"> </w:t>
      </w:r>
      <w:r>
        <w:t xml:space="preserve">have </w:t>
      </w:r>
      <w:r w:rsidR="00BA55C7">
        <w:t xml:space="preserve">been written for learning facilitators and include </w:t>
      </w:r>
      <w:r>
        <w:t xml:space="preserve">PowerPoint-based input, handouts, </w:t>
      </w:r>
      <w:r w:rsidR="00BA55C7">
        <w:t xml:space="preserve">exercises, suggested group discussions, points of reflection and case studies that facilitators can use either in their entirety or to pick and choose from as they see fit when designing a learning programme.  </w:t>
      </w:r>
    </w:p>
    <w:p w:rsidR="00BA55C7" w:rsidRDefault="00BA55C7" w:rsidP="00BA55C7"/>
    <w:p w:rsidR="00890E0D" w:rsidRDefault="0031290F" w:rsidP="00890E0D">
      <w:r>
        <w:rPr>
          <w:noProof/>
          <w:lang w:eastAsia="en-GB"/>
        </w:rPr>
        <mc:AlternateContent>
          <mc:Choice Requires="wpg">
            <w:drawing>
              <wp:anchor distT="0" distB="0" distL="114300" distR="114300" simplePos="0" relativeHeight="251655680" behindDoc="0" locked="0" layoutInCell="1" allowOverlap="1" wp14:anchorId="56A4EF3F" wp14:editId="107B19E8">
                <wp:simplePos x="0" y="0"/>
                <wp:positionH relativeFrom="column">
                  <wp:posOffset>2762885</wp:posOffset>
                </wp:positionH>
                <wp:positionV relativeFrom="paragraph">
                  <wp:posOffset>1700861</wp:posOffset>
                </wp:positionV>
                <wp:extent cx="2580005" cy="863600"/>
                <wp:effectExtent l="38100" t="0" r="0" b="69850"/>
                <wp:wrapNone/>
                <wp:docPr id="14" name="Group 14"/>
                <wp:cNvGraphicFramePr/>
                <a:graphic xmlns:a="http://schemas.openxmlformats.org/drawingml/2006/main">
                  <a:graphicData uri="http://schemas.microsoft.com/office/word/2010/wordprocessingGroup">
                    <wpg:wgp>
                      <wpg:cNvGrpSpPr/>
                      <wpg:grpSpPr>
                        <a:xfrm>
                          <a:off x="0" y="0"/>
                          <a:ext cx="2580005" cy="863600"/>
                          <a:chOff x="0" y="0"/>
                          <a:chExt cx="2580364" cy="863959"/>
                        </a:xfrm>
                      </wpg:grpSpPr>
                      <wps:wsp>
                        <wps:cNvPr id="29" name="Text Box 29"/>
                        <wps:cNvSpPr txBox="1">
                          <a:spLocks noChangeArrowheads="1"/>
                        </wps:cNvSpPr>
                        <wps:spPr bwMode="auto">
                          <a:xfrm>
                            <a:off x="1304014" y="0"/>
                            <a:ext cx="1276350" cy="447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2A7" w:rsidRPr="00BC0CB0" w:rsidRDefault="002B52A7" w:rsidP="00890E0D">
                              <w:pPr>
                                <w:rPr>
                                  <w:sz w:val="28"/>
                                </w:rPr>
                              </w:pPr>
                              <w:r w:rsidRPr="00BC0CB0">
                                <w:rPr>
                                  <w:sz w:val="28"/>
                                </w:rPr>
                                <w:t>Behaviour</w:t>
                              </w:r>
                            </w:p>
                          </w:txbxContent>
                        </wps:txbx>
                        <wps:bodyPr rot="0" vert="horz" wrap="square" lIns="91440" tIns="45720" rIns="91440" bIns="45720" anchor="t" anchorCtr="0" upright="1">
                          <a:noAutofit/>
                        </wps:bodyPr>
                      </wps:wsp>
                      <wps:wsp>
                        <wps:cNvPr id="30" name="Straight Arrow Connector 30"/>
                        <wps:cNvCnPr>
                          <a:cxnSpLocks noChangeShapeType="1"/>
                        </wps:cNvCnPr>
                        <wps:spPr bwMode="auto">
                          <a:xfrm flipH="1">
                            <a:off x="0" y="206734"/>
                            <a:ext cx="135255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4" o:spid="_x0000_s1026" style="position:absolute;margin-left:217.55pt;margin-top:133.95pt;width:203.15pt;height:68pt;z-index:251655680" coordsize="25803,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oS0wMAAFYJAAAOAAAAZHJzL2Uyb0RvYy54bWy0Vttu4zYQfS/QfyD07uhiSbaEKIvEl7RA&#10;urtA0g+gJUoiKpEsSUfKFv33DknJayfbCzaoH2QOL8OZM+eMdP1h7Dv0TKSinBVeeBV4iLCSV5Q1&#10;hffr036x9pDSmFW444wU3gtR3oebH3+4HkROIt7yriISgROm8kEUXqu1yH1flS3psbrigjBYrLns&#10;sQZTNn4l8QDe+86PgiD1By4rIXlJlILZrVv0bqz/uial/lTXimjUFR7Epu1T2ufBPP2ba5w3EouW&#10;llMY+Dui6DFlcOnJ1RZrjI6SvnHV01JyxWt9VfLe53VNS2JzgGzC4FU295Ifhc2lyYdGnGACaF/h&#10;9N1uy4/PnyWiFdQu9hDDPdTIXovABnAG0eSw516KR/FZThONs0y+Yy178w+ZoNHC+nKClYwalTAZ&#10;JesgCBIPlbC2TpdpMOFetlCcN8fKdnd2cJlCXNPBLMlMTP58rW+iOwUzCKCQ+oqSeh9Kjy0WxIKv&#10;DAITSlE2o/Rk0rvjI4Ipi4vdZlBCeoR5QNQyQokHXv6mEOObFrOG3ErJh5bgCuILbTomcLjBHDWA&#10;q1wZJ4fhF15BNfBRc+voFdThMogDU7S3gIfRKl0mQHeDWxyv0lVygRvOhVT6nvAemUHhSdCJvQM/&#10;PyjtIJ63mOoq3tFqT7vOGrI5bDqJnjFoam9/7mwnWuxmbX2hTMpttSW78NEx44lx49Nd52YAUwjA&#10;rBl0rYD+yMIoDu6ibLFP16tFvI+TRbYK1osgzO6yNIizeLv/00QQxnlLq4qwB8rILOYw/m80mNqK&#10;k6GVMxoKL0uixCZ3Ef2U1pQrcNsR2iR8DlRPNfS2jvbA+tMmnJva71gFaeNcY9q5sX8ZvoUMMJj/&#10;LSrAd0cORxM9HsaJeQdevQBnJIdiQt2hIcOg5fKLhwZoboWnfj9iSTzU/cyAd1kYx6YbWiNOVhEY&#10;8nzlcL6CWQmuCk97yA032nXQo5C0aeEmx3TGb4GrNbUEMqG6qCAFY4A0Xdj/u0aXkI3rZI9aYhMh&#10;sqJDG84YMJ1LBFsm5EB4G2aEh/NyZI+vxGqbwNOLAB1eaNUdmcvxba2iuqPipxmciwYZBelqafur&#10;I7rpkuESuDaLNoWaAPOcNGbhz4qcRKum5E5ZuSr8jYRPWsN5x95NbXgxTQz+BpuRtoBpSaHfdUA6&#10;EFJPKiAfgW8EM3J5/YPkg2y33q3jRRylu0UcbLeL2/0mXqT7cJVsl9vNZhteSt40kvdL3rDgBNSZ&#10;Il3rA33/iyId4U12J8bbdxS8vK2Qpw8N83Vwbtv9Xz+Hbv4CAAD//wMAUEsDBBQABgAIAAAAIQCY&#10;f6N84gAAAAsBAAAPAAAAZHJzL2Rvd25yZXYueG1sTI/BbsIwEETvlfoP1lbqrTgmgUIaByHU9oSQ&#10;CpUQNxMvSURsR7FJwt93e2qPq3maeZutRtOwHjtfOytBTCJgaAuna1tK+D58vCyA+aCsVo2zKOGO&#10;Hlb540OmUu0G+4X9PpSMSqxPlYQqhDbl3BcVGuUnrkVL2cV1RgU6u5LrTg1Ubho+jaI5N6q2tFCp&#10;FjcVFtf9zUj4HNSwjsV7v71eNvfTYbY7bgVK+fw0rt+ABRzDHwy/+qQOOTmd3c1qzxoJSTwThEqY&#10;zl+XwIhYJCIBdqYoipfA84z//yH/AQAA//8DAFBLAQItABQABgAIAAAAIQC2gziS/gAAAOEBAAAT&#10;AAAAAAAAAAAAAAAAAAAAAABbQ29udGVudF9UeXBlc10ueG1sUEsBAi0AFAAGAAgAAAAhADj9If/W&#10;AAAAlAEAAAsAAAAAAAAAAAAAAAAALwEAAF9yZWxzLy5yZWxzUEsBAi0AFAAGAAgAAAAhANZy2hLT&#10;AwAAVgkAAA4AAAAAAAAAAAAAAAAALgIAAGRycy9lMm9Eb2MueG1sUEsBAi0AFAAGAAgAAAAhAJh/&#10;o3ziAAAACwEAAA8AAAAAAAAAAAAAAAAALQYAAGRycy9kb3ducmV2LnhtbFBLBQYAAAAABAAEAPMA&#10;AAA8BwAAAAA=&#10;">
                <v:shapetype id="_x0000_t202" coordsize="21600,21600" o:spt="202" path="m,l,21600r21600,l21600,xe">
                  <v:stroke joinstyle="miter"/>
                  <v:path gradientshapeok="t" o:connecttype="rect"/>
                </v:shapetype>
                <v:shape id="Text Box 29" o:spid="_x0000_s1027" type="#_x0000_t202" style="position:absolute;left:13040;width:12763;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2B52A7" w:rsidRPr="00BC0CB0" w:rsidRDefault="002B52A7" w:rsidP="00890E0D">
                        <w:pPr>
                          <w:rPr>
                            <w:sz w:val="28"/>
                          </w:rPr>
                        </w:pPr>
                        <w:r w:rsidRPr="00BC0CB0">
                          <w:rPr>
                            <w:sz w:val="28"/>
                          </w:rPr>
                          <w:t>Behaviour</w:t>
                        </w:r>
                      </w:p>
                    </w:txbxContent>
                  </v:textbox>
                </v:shape>
                <v:shapetype id="_x0000_t32" coordsize="21600,21600" o:spt="32" o:oned="t" path="m,l21600,21600e" filled="f">
                  <v:path arrowok="t" fillok="f" o:connecttype="none"/>
                  <o:lock v:ext="edit" shapetype="t"/>
                </v:shapetype>
                <v:shape id="Straight Arrow Connector 30" o:spid="_x0000_s1028" type="#_x0000_t32" style="position:absolute;top:2067;width:13525;height:6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group>
            </w:pict>
          </mc:Fallback>
        </mc:AlternateContent>
      </w:r>
      <w:r>
        <w:rPr>
          <w:noProof/>
          <w:lang w:eastAsia="en-GB"/>
        </w:rPr>
        <w:drawing>
          <wp:anchor distT="0" distB="0" distL="114300" distR="114300" simplePos="0" relativeHeight="251672064" behindDoc="0" locked="0" layoutInCell="1" allowOverlap="1" wp14:anchorId="5D9DA0D6" wp14:editId="03301D7E">
            <wp:simplePos x="0" y="0"/>
            <wp:positionH relativeFrom="column">
              <wp:posOffset>593725</wp:posOffset>
            </wp:positionH>
            <wp:positionV relativeFrom="paragraph">
              <wp:posOffset>1400810</wp:posOffset>
            </wp:positionV>
            <wp:extent cx="4371975" cy="2105025"/>
            <wp:effectExtent l="0" t="0" r="0" b="9525"/>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6C7C42">
        <w:rPr>
          <w:noProof/>
          <w:lang w:eastAsia="en-GB"/>
        </w:rPr>
        <w:t>Sucessful</w:t>
      </w:r>
      <w:r w:rsidR="00890E0D">
        <w:t xml:space="preserve"> implementation of the Act requires whole systems change and underpinning this is a need for cultural change. </w:t>
      </w:r>
      <w:r w:rsidR="00E9402C">
        <w:t>Whil</w:t>
      </w:r>
      <w:r w:rsidR="006D6D3E">
        <w:t>e</w:t>
      </w:r>
      <w:r w:rsidR="00E9402C">
        <w:t xml:space="preserve"> training</w:t>
      </w:r>
      <w:r w:rsidR="00890E0D">
        <w:t xml:space="preserve"> materials alone will not affect such change, they are one tool that can be used to support people along the journey. In many instances, implementing the Act successfully will require those involved in the care and support system to change the way they work i.e. behaviour change. Research suggests that the way people behave is influenced by their knowledge, skills and attitudes:</w:t>
      </w:r>
    </w:p>
    <w:p w:rsidR="0031290F" w:rsidRDefault="0031290F" w:rsidP="00890E0D"/>
    <w:p w:rsidR="00890E0D" w:rsidRDefault="00890E0D" w:rsidP="00890E0D">
      <w:r>
        <w:t>The PowerPoint presentation</w:t>
      </w:r>
      <w:r w:rsidR="00E9402C">
        <w:t>s</w:t>
      </w:r>
      <w:r>
        <w:t xml:space="preserve"> and handouts are designed to increase knowledge about the Act or </w:t>
      </w:r>
      <w:r w:rsidR="00E9402C">
        <w:t>codes of practice</w:t>
      </w:r>
      <w:r>
        <w:t>. The questions and exercises are designed to spark conversations that encourage people to reflect on their own attitudes and the attitudes of others. They aim to give learners the opportunity to discuss the complexities of implementing the changes in practice, and</w:t>
      </w:r>
      <w:r w:rsidR="00646884">
        <w:t xml:space="preserve"> </w:t>
      </w:r>
      <w:r>
        <w:t>/</w:t>
      </w:r>
      <w:r w:rsidR="00646884">
        <w:t xml:space="preserve"> </w:t>
      </w:r>
      <w:r>
        <w:t>or provide a safe way of challenging attitudes that go against good practice. The case studies are designed to provide an opportunity for people to analyse and practice their skills.</w:t>
      </w:r>
    </w:p>
    <w:p w:rsidR="0084504E" w:rsidRDefault="0084504E" w:rsidP="00890E0D"/>
    <w:p w:rsidR="0084504E" w:rsidRDefault="0084504E" w:rsidP="0084504E">
      <w:pPr>
        <w:pStyle w:val="Heading2"/>
      </w:pPr>
      <w:bookmarkStart w:id="3" w:name="_Toc436308409"/>
      <w:r>
        <w:t>How to use these Materials</w:t>
      </w:r>
      <w:bookmarkEnd w:id="3"/>
    </w:p>
    <w:p w:rsidR="002C6B15" w:rsidRPr="00DE6473" w:rsidRDefault="002C6B15" w:rsidP="002C6B15">
      <w:r>
        <w:t xml:space="preserve">The materials are designed to provide a range of tools for use by those responsible for </w:t>
      </w:r>
      <w:r w:rsidR="00B47BC8">
        <w:t xml:space="preserve">training </w:t>
      </w:r>
      <w:r w:rsidR="006C7C42">
        <w:t>practitioners</w:t>
      </w:r>
      <w:r>
        <w:t xml:space="preserve"> and others </w:t>
      </w:r>
      <w:r w:rsidR="00B47BC8">
        <w:t>in</w:t>
      </w:r>
      <w:r>
        <w:t xml:space="preserve"> the changes brought about by the Act and the impact it will have on their roles and services. To be most effective, use of these materials needs to follow on from systematic workforce planning. Because individual organisations’ policy, procedures and workforce differ, these materials will need to be used in conjunction with that local knowledge.</w:t>
      </w:r>
    </w:p>
    <w:p w:rsidR="002C6B15" w:rsidRDefault="002C6B15" w:rsidP="002C6B15"/>
    <w:p w:rsidR="00F15DC8" w:rsidRDefault="00183D1B" w:rsidP="00F15DC8">
      <w:r>
        <w:t>These are resources rather than an off</w:t>
      </w:r>
      <w:r w:rsidR="006D6D3E">
        <w:t>-</w:t>
      </w:r>
      <w:r>
        <w:t>the</w:t>
      </w:r>
      <w:r w:rsidR="006D6D3E">
        <w:t>-</w:t>
      </w:r>
      <w:r>
        <w:t>peg training pack; they can be adapted</w:t>
      </w:r>
      <w:r w:rsidR="006D6D3E">
        <w:t>,</w:t>
      </w:r>
      <w:r>
        <w:t xml:space="preserve"> altered and amended. They can be customised for use by a range of organisations across the care and support workforce in Wales. Not all material will be equally applicable to every organisation or </w:t>
      </w:r>
      <w:r w:rsidR="006C7C42">
        <w:t>practitioner</w:t>
      </w:r>
      <w:r>
        <w:t>.</w:t>
      </w:r>
      <w:r w:rsidR="00F15DC8">
        <w:t xml:space="preserve">  </w:t>
      </w:r>
    </w:p>
    <w:p w:rsidR="00F15DC8" w:rsidRDefault="00F15DC8" w:rsidP="00F15DC8"/>
    <w:p w:rsidR="00F15DC8" w:rsidRDefault="00F15DC8" w:rsidP="00F15DC8">
      <w:r>
        <w:t>The training materials are designed to be flexible and user friendly. However, they are also intended to promote consistency in learning, particularly with regard to knowledge</w:t>
      </w:r>
      <w:r w:rsidR="006D6D3E">
        <w:t xml:space="preserve"> about the Act and the related c</w:t>
      </w:r>
      <w:r>
        <w:t xml:space="preserve">odes of </w:t>
      </w:r>
      <w:r w:rsidR="006D6D3E">
        <w:t>p</w:t>
      </w:r>
      <w:r>
        <w:t>ractice</w:t>
      </w:r>
      <w:r w:rsidR="00EC1183">
        <w:t xml:space="preserve"> or </w:t>
      </w:r>
      <w:r w:rsidR="00A60F62">
        <w:t xml:space="preserve">statutory </w:t>
      </w:r>
      <w:r w:rsidR="00EC1183">
        <w:t>guidance</w:t>
      </w:r>
      <w:r>
        <w:t xml:space="preserve">. The materials have also been quality assured and tested. With this in mind, it is recommended that the Getting in on the Act branding is retained for all training specifically on the Act. It is appropriate to also add local branding </w:t>
      </w:r>
      <w:r w:rsidR="008B79CD">
        <w:t xml:space="preserve">as necessary </w:t>
      </w:r>
      <w:r>
        <w:t>e.g. local authority</w:t>
      </w:r>
      <w:r w:rsidR="008B79CD">
        <w:t xml:space="preserve"> or</w:t>
      </w:r>
      <w:r>
        <w:t xml:space="preserve"> health board logo</w:t>
      </w:r>
      <w:r w:rsidR="006D6D3E">
        <w:t>,</w:t>
      </w:r>
      <w:r>
        <w:t xml:space="preserve"> etc. The Getting in on the Act resources are available to all free of charge and are not to be copied, re-sold or used for commercial gain.</w:t>
      </w:r>
    </w:p>
    <w:p w:rsidR="00E170E0" w:rsidRDefault="00E170E0" w:rsidP="00890E0D"/>
    <w:p w:rsidR="00F15DC8" w:rsidRDefault="00E170E0" w:rsidP="00890E0D">
      <w:r>
        <w:t xml:space="preserve">Materials are available to download from the </w:t>
      </w:r>
      <w:hyperlink r:id="rId28" w:history="1">
        <w:r w:rsidRPr="008B79CD">
          <w:rPr>
            <w:rStyle w:val="Hyperlink"/>
          </w:rPr>
          <w:t>Information and Learning Hub</w:t>
        </w:r>
      </w:hyperlink>
      <w:r>
        <w:t>. A list of all the materials available in the suite</w:t>
      </w:r>
      <w:r w:rsidR="0004592D">
        <w:t>,</w:t>
      </w:r>
      <w:r>
        <w:t xml:space="preserve"> and links to them</w:t>
      </w:r>
      <w:r w:rsidR="0004592D">
        <w:t>,</w:t>
      </w:r>
      <w:r>
        <w:t xml:space="preserve"> are included in section 7.</w:t>
      </w:r>
    </w:p>
    <w:p w:rsidR="00890E0D" w:rsidRDefault="00890E0D" w:rsidP="00890E0D"/>
    <w:p w:rsidR="0084504E" w:rsidRDefault="0084504E" w:rsidP="0084504E">
      <w:pPr>
        <w:spacing w:after="120"/>
      </w:pPr>
      <w:r>
        <w:t xml:space="preserve">To successfully facilitate </w:t>
      </w:r>
      <w:r w:rsidR="00183D1B">
        <w:t>training based on these materials</w:t>
      </w:r>
      <w:r>
        <w:t xml:space="preserve"> we suggest that you:</w:t>
      </w:r>
    </w:p>
    <w:p w:rsidR="0084504E" w:rsidRPr="00A826C2" w:rsidRDefault="0084504E" w:rsidP="0084504E">
      <w:pPr>
        <w:pStyle w:val="Bullet1"/>
      </w:pPr>
      <w:r>
        <w:t xml:space="preserve">have read the relevant sections of the Act, regulations </w:t>
      </w:r>
      <w:r w:rsidR="00183D1B" w:rsidRPr="00273E57">
        <w:rPr>
          <w:rFonts w:eastAsia="Frutiger-Light" w:cs="Frutiger-Light"/>
        </w:rPr>
        <w:t>and codes of practice or statutory guidance</w:t>
      </w:r>
      <w:r w:rsidR="00E170E0">
        <w:rPr>
          <w:rFonts w:eastAsia="Frutiger-Light" w:cs="Frutiger-Light"/>
        </w:rPr>
        <w:t>;</w:t>
      </w:r>
    </w:p>
    <w:p w:rsidR="00FA4B49" w:rsidRDefault="00FA4B49" w:rsidP="00FA4B49">
      <w:pPr>
        <w:pStyle w:val="Bullet1"/>
      </w:pPr>
      <w:r>
        <w:t xml:space="preserve">are aware of related regulation such as the </w:t>
      </w:r>
      <w:r w:rsidRPr="00FA4B49">
        <w:t xml:space="preserve">Well-being of Future Generations (Wales) Act 2015 </w:t>
      </w:r>
      <w:r>
        <w:t xml:space="preserve">and the </w:t>
      </w:r>
      <w:r w:rsidRPr="00FA4B49">
        <w:t>Regulation and Inspection of Social Care (Wales) Act 2016</w:t>
      </w:r>
    </w:p>
    <w:p w:rsidR="0084504E" w:rsidRDefault="0084504E" w:rsidP="0084504E">
      <w:pPr>
        <w:pStyle w:val="Bullet1"/>
      </w:pPr>
      <w:r>
        <w:t>have a good understanding of best practice in th</w:t>
      </w:r>
      <w:r w:rsidR="00183D1B">
        <w:t>e relevant</w:t>
      </w:r>
      <w:r>
        <w:t xml:space="preserve"> topic area</w:t>
      </w:r>
      <w:r w:rsidR="00E170E0">
        <w:t>;</w:t>
      </w:r>
    </w:p>
    <w:p w:rsidR="00B058AA" w:rsidRDefault="00B058AA" w:rsidP="0084504E">
      <w:pPr>
        <w:pStyle w:val="Bullet1"/>
      </w:pPr>
      <w:r>
        <w:t>be familiar with the organisation’s policies and procedures relevant to the session content</w:t>
      </w:r>
      <w:r w:rsidR="00E170E0">
        <w:t>;</w:t>
      </w:r>
    </w:p>
    <w:p w:rsidR="0084504E" w:rsidRDefault="0084504E" w:rsidP="0084504E">
      <w:pPr>
        <w:pStyle w:val="Bullet1"/>
      </w:pPr>
      <w:r>
        <w:t xml:space="preserve">choose the most suitable </w:t>
      </w:r>
      <w:r w:rsidR="00E41B17">
        <w:t>materials</w:t>
      </w:r>
      <w:r>
        <w:t xml:space="preserve"> for your </w:t>
      </w:r>
      <w:r w:rsidR="00183D1B">
        <w:t xml:space="preserve">learners and </w:t>
      </w:r>
      <w:r>
        <w:t>learning programme</w:t>
      </w:r>
      <w:r w:rsidR="00B058AA">
        <w:t>, noting that there is a range available</w:t>
      </w:r>
      <w:r w:rsidR="00E170E0">
        <w:t>;</w:t>
      </w:r>
    </w:p>
    <w:p w:rsidR="0084504E" w:rsidRDefault="0084504E" w:rsidP="0084504E">
      <w:pPr>
        <w:pStyle w:val="Bullet1"/>
      </w:pPr>
      <w:r>
        <w:t xml:space="preserve">remember that you can pick and mix questions, exercises and case studies from </w:t>
      </w:r>
      <w:r w:rsidR="00183D1B">
        <w:t>a training module</w:t>
      </w:r>
      <w:r>
        <w:t xml:space="preserve"> or from other topic areas</w:t>
      </w:r>
      <w:r w:rsidR="00E170E0">
        <w:t>; and</w:t>
      </w:r>
    </w:p>
    <w:p w:rsidR="0084504E" w:rsidRDefault="0084504E" w:rsidP="0084504E">
      <w:pPr>
        <w:pStyle w:val="Bullet1"/>
      </w:pPr>
      <w:proofErr w:type="gramStart"/>
      <w:r>
        <w:t>design</w:t>
      </w:r>
      <w:proofErr w:type="gramEnd"/>
      <w:r>
        <w:t xml:space="preserve"> your training session in a way that </w:t>
      </w:r>
      <w:r w:rsidR="00B058AA">
        <w:t xml:space="preserve">provides a range of </w:t>
      </w:r>
      <w:r w:rsidR="006E77A0">
        <w:t>training</w:t>
      </w:r>
      <w:r w:rsidR="006C7C42">
        <w:t xml:space="preserve"> methods</w:t>
      </w:r>
      <w:r w:rsidR="00B058AA">
        <w:t xml:space="preserve"> and takes </w:t>
      </w:r>
      <w:r>
        <w:t xml:space="preserve">account </w:t>
      </w:r>
      <w:r w:rsidR="00B058AA">
        <w:t>of</w:t>
      </w:r>
      <w:r>
        <w:t xml:space="preserve"> the learning pyramid </w:t>
      </w:r>
      <w:r w:rsidR="00B058AA">
        <w:t xml:space="preserve">below </w:t>
      </w:r>
      <w:r w:rsidR="006D6D3E">
        <w:t>so as to maximis</w:t>
      </w:r>
      <w:r>
        <w:t xml:space="preserve">e the experience and learning outcomes for your </w:t>
      </w:r>
      <w:r w:rsidR="00B058AA">
        <w:t>learners.</w:t>
      </w:r>
    </w:p>
    <w:p w:rsidR="00E8409E" w:rsidRDefault="00E8409E" w:rsidP="00E8409E"/>
    <w:p w:rsidR="00E8409E" w:rsidRPr="00B80CAC" w:rsidRDefault="00E8409E" w:rsidP="00E8409E">
      <w:pPr>
        <w:pStyle w:val="KeyLPHeading"/>
        <w:pBdr>
          <w:top w:val="double" w:sz="4" w:space="1" w:color="FDC536"/>
          <w:left w:val="double" w:sz="4" w:space="4" w:color="FDC536"/>
          <w:bottom w:val="double" w:sz="4" w:space="1" w:color="FDC536"/>
          <w:right w:val="double" w:sz="4" w:space="4" w:color="FDC536"/>
        </w:pBdr>
        <w:rPr>
          <w:color w:val="auto"/>
        </w:rPr>
      </w:pPr>
      <w:r w:rsidRPr="00B80CAC">
        <w:rPr>
          <w:color w:val="auto"/>
        </w:rPr>
        <w:t>Facilitators’ hints and tips</w:t>
      </w:r>
    </w:p>
    <w:p w:rsidR="00E8409E" w:rsidRDefault="00E8409E" w:rsidP="00E8409E">
      <w:pPr>
        <w:pBdr>
          <w:top w:val="double" w:sz="4" w:space="1" w:color="FDC536"/>
          <w:left w:val="double" w:sz="4" w:space="4" w:color="FDC536"/>
          <w:bottom w:val="double" w:sz="4" w:space="1" w:color="FDC536"/>
          <w:right w:val="double" w:sz="4" w:space="4" w:color="FDC536"/>
        </w:pBdr>
      </w:pPr>
      <w:r>
        <w:t xml:space="preserve">During the training session it is likely that participants will ask questions about the details of implementation in their local area. There may be occasions when you as a facilitator are unable to answer these questions or address some of the tricky issues that arise. One way of managing this is to have a flip chart for ‘tricky issues and unanswered questions’.  The issues and questions can be written on the flip chart and then used to provide feedback to the people who have commissioned the training.  </w:t>
      </w:r>
    </w:p>
    <w:p w:rsidR="008B79CD" w:rsidRDefault="008B79CD">
      <w:pPr>
        <w:spacing w:after="200" w:line="276" w:lineRule="auto"/>
        <w:rPr>
          <w:b/>
        </w:rPr>
      </w:pPr>
      <w:r>
        <w:rPr>
          <w:b/>
        </w:rPr>
        <w:br w:type="page"/>
      </w:r>
    </w:p>
    <w:p w:rsidR="003C6CBD" w:rsidRPr="00780815" w:rsidRDefault="00E170E0" w:rsidP="003C6CBD">
      <w:pPr>
        <w:jc w:val="center"/>
        <w:rPr>
          <w:b/>
        </w:rPr>
      </w:pPr>
      <w:r w:rsidRPr="00780815">
        <w:rPr>
          <w:noProof/>
          <w:lang w:eastAsia="en-GB"/>
        </w:rPr>
        <w:lastRenderedPageBreak/>
        <mc:AlternateContent>
          <mc:Choice Requires="wps">
            <w:drawing>
              <wp:anchor distT="0" distB="0" distL="114300" distR="114300" simplePos="0" relativeHeight="251686400" behindDoc="0" locked="0" layoutInCell="1" allowOverlap="1" wp14:anchorId="6AEFF599" wp14:editId="12ADD084">
                <wp:simplePos x="0" y="0"/>
                <wp:positionH relativeFrom="column">
                  <wp:posOffset>4648531</wp:posOffset>
                </wp:positionH>
                <wp:positionV relativeFrom="paragraph">
                  <wp:posOffset>1926590</wp:posOffset>
                </wp:positionV>
                <wp:extent cx="1160780" cy="651510"/>
                <wp:effectExtent l="0" t="0" r="20320" b="152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651510"/>
                        </a:xfrm>
                        <a:prstGeom prst="rect">
                          <a:avLst/>
                        </a:prstGeom>
                        <a:solidFill>
                          <a:srgbClr val="FFFFFF"/>
                        </a:solidFill>
                        <a:ln w="9525">
                          <a:solidFill>
                            <a:srgbClr val="000000"/>
                          </a:solidFill>
                          <a:miter lim="800000"/>
                          <a:headEnd/>
                          <a:tailEnd/>
                        </a:ln>
                      </wps:spPr>
                      <wps:txbx>
                        <w:txbxContent>
                          <w:p w:rsidR="002B52A7" w:rsidRDefault="002B52A7" w:rsidP="003C6CBD">
                            <w:r>
                              <w:t>Participatory training methods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366.05pt;margin-top:151.7pt;width:91.4pt;height:51.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9pLAIAAFkEAAAOAAAAZHJzL2Uyb0RvYy54bWysVFFv0zAQfkfiP1h+p0mqtuuiptPoKEIa&#10;A2njBziO01jYPmO7Tcqv5+x0XTXgBZEHy/adv7v7vrusbgatyEE4L8FUtJjklAjDoZFmV9FvT9t3&#10;S0p8YKZhCoyo6FF4erN++2bV21JMoQPVCEcQxPiytxXtQrBllnneCc38BKwwaGzBaRbw6HZZ41iP&#10;6Fpl0zxfZD24xjrgwnu8vRuNdJ3w21bw8KVtvQhEVRRzC2l1aa3jmq1XrNw5ZjvJT2mwf8hCM2kw&#10;6BnqjgVG9k7+BqUld+ChDRMOOoO2lVykGrCaIn9VzWPHrEi1IDnenmny/w+WPxy+OiKbik5RKcM0&#10;avQkhkDew0DwCvnprS/R7dGiYxjwHnVOtXp7D/y7JwY2HTM7cesc9J1gDeZXxJfZxdMRx0eQuv8M&#10;DcZh+wAJaGidjuQhHQTRUafjWZuYC48hi0V+tUQTR9tiXsyLJF7GyufX1vnwUYAmcVNRh9ondHa4&#10;9yFmw8pnlxjMg5LNViqVDm5Xb5QjB4Z9sk1fKuCVmzKkr+j1fDofCfgrRJ6+P0FoGbDhldQVXZ6d&#10;WBlp+2Ca1I6BSTXuMWVlTjxG6kYSw1APSbJEcuS4huaIxDoY+xvnETcduJ+U9NjbFfU/9swJStQn&#10;g+JcF7NZHIZ0mM2vpnhwl5b60sIMR6iKBkrG7SaMA7S3Tu46jDS2g4FbFLSVieuXrE7pY/8mCU6z&#10;Fgfk8py8Xv4I618AAAD//wMAUEsDBBQABgAIAAAAIQCgyhn14QAAAAsBAAAPAAAAZHJzL2Rvd25y&#10;ZXYueG1sTI/BTsMwEETvSPyDtUhcELXTRGkTsqkQEghuUFB7dWM3iYjXwXbT8PeYExxX8zTzttrM&#10;ZmCTdr63hJAsBDBNjVU9tQgf74+3a2A+SFJysKQRvrWHTX15UclS2TO96WkbWhZLyJcSoQthLDn3&#10;TaeN9As7aorZ0TojQzxdy5WT51huBr4UIudG9hQXOjnqh043n9uTQVhnz9Pev6SvuyY/DkW4WU1P&#10;Xw7x+mq+vwMW9Bz+YPjVj+pQR6eDPZHybEBYpcskogipSDNgkSiSrAB2QMhELoDXFf//Q/0DAAD/&#10;/wMAUEsBAi0AFAAGAAgAAAAhALaDOJL+AAAA4QEAABMAAAAAAAAAAAAAAAAAAAAAAFtDb250ZW50&#10;X1R5cGVzXS54bWxQSwECLQAUAAYACAAAACEAOP0h/9YAAACUAQAACwAAAAAAAAAAAAAAAAAvAQAA&#10;X3JlbHMvLnJlbHNQSwECLQAUAAYACAAAACEAE0oPaSwCAABZBAAADgAAAAAAAAAAAAAAAAAuAgAA&#10;ZHJzL2Uyb0RvYy54bWxQSwECLQAUAAYACAAAACEAoMoZ9eEAAAALAQAADwAAAAAAAAAAAAAAAACG&#10;BAAAZHJzL2Rvd25yZXYueG1sUEsFBgAAAAAEAAQA8wAAAJQFAAAAAA==&#10;">
                <v:textbox>
                  <w:txbxContent>
                    <w:p w:rsidR="002B52A7" w:rsidRDefault="002B52A7" w:rsidP="003C6CBD">
                      <w:r>
                        <w:t>Participatory training methods</w:t>
                      </w:r>
                    </w:p>
                  </w:txbxContent>
                </v:textbox>
              </v:shape>
            </w:pict>
          </mc:Fallback>
        </mc:AlternateContent>
      </w:r>
      <w:r>
        <w:rPr>
          <w:noProof/>
          <w:lang w:eastAsia="en-GB"/>
        </w:rPr>
        <mc:AlternateContent>
          <mc:Choice Requires="wps">
            <w:drawing>
              <wp:anchor distT="0" distB="0" distL="114300" distR="114300" simplePos="0" relativeHeight="251681280" behindDoc="0" locked="0" layoutInCell="1" allowOverlap="1" wp14:anchorId="31251B04" wp14:editId="778A31BB">
                <wp:simplePos x="0" y="0"/>
                <wp:positionH relativeFrom="column">
                  <wp:posOffset>355876</wp:posOffset>
                </wp:positionH>
                <wp:positionV relativeFrom="paragraph">
                  <wp:posOffset>1044299</wp:posOffset>
                </wp:positionV>
                <wp:extent cx="1319917" cy="667909"/>
                <wp:effectExtent l="0" t="0" r="13970"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7" cy="667909"/>
                        </a:xfrm>
                        <a:prstGeom prst="rect">
                          <a:avLst/>
                        </a:prstGeom>
                        <a:solidFill>
                          <a:srgbClr val="FFFFFF"/>
                        </a:solidFill>
                        <a:ln w="9525">
                          <a:solidFill>
                            <a:srgbClr val="000000"/>
                          </a:solidFill>
                          <a:miter lim="800000"/>
                          <a:headEnd/>
                          <a:tailEnd/>
                        </a:ln>
                      </wps:spPr>
                      <wps:txbx>
                        <w:txbxContent>
                          <w:p w:rsidR="002B52A7" w:rsidRDefault="002B52A7" w:rsidP="003C6CBD">
                            <w:r>
                              <w:t>Passive training methods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28pt;margin-top:82.25pt;width:103.95pt;height:52.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i3LAIAAFkEAAAOAAAAZHJzL2Uyb0RvYy54bWysVNtu2zAMfR+wfxD0vtjOkrQ24hRdugwD&#10;ugvQ7gNkWbaFyaImKbGzrx8lp2l2wR6G+UEgReqQPCS9vhl7RQ7COgm6pNkspURoDrXUbUm/PO5e&#10;XVPiPNM1U6BFSY/C0ZvNyxfrwRRiDh2oWliCINoVgylp570pksTxTvTMzcAIjcYGbM88qrZNassG&#10;RO9VMk/TVTKArY0FLpzD27vJSDcRv2kE95+axglPVEkxNx9PG88qnMlmzYrWMtNJfkqD/UMWPZMa&#10;g56h7phnZG/lb1C95BYcNH7GoU+gaSQXsQasJkt/qeahY0bEWpAcZ840uf8Hyz8ePlsi65LOl5Ro&#10;1mOPHsXoyRsYCV4hP4NxBbo9GHT0I95jn2OtztwD/+qIhm3HdCturYWhE6zG/LLwMrl4OuG4AFIN&#10;H6DGOGzvIQKNje0DeUgHQXTs0/Hcm5ALDyFfZ3meXVHC0bZaXeVpHkOw4um1sc6/E9CTIJTUYu8j&#10;OjvcOx+yYcWTSwjmQMl6J5WKim2rrbLkwHBOdvE7of/kpjQZSpovkZi/Q6Tx+xNELz0OvJJ9Sa/P&#10;TqwItL3VdRxHz6SaZExZ6ROPgbqJRD9W49SyECBwXEF9RGItTPON+4hCB/Y7JQPOdkndtz2zghL1&#10;XmNz8myxCMsQlcXyao6KvbRUlxamOUKV1FMyiVs/LdDeWNl2GGkaBw232NBGRq6fszqlj/MbW3Da&#10;tbAgl3r0ev4jbH4AAAD//wMAUEsDBBQABgAIAAAAIQCjHW2T4QAAAAoBAAAPAAAAZHJzL2Rvd25y&#10;ZXYueG1sTI/NTsMwEITvSLyDtUhcEHXoj9uEOBVCAsEN2gqubuwmEfY62G4a3p7tCW67O6PZb8r1&#10;6CwbTIidRwl3kwyYwdrrDhsJu+3T7QpYTAq1sh6NhB8TYV1dXpSq0P6E72bYpIZRCMZCSWhT6gvO&#10;Y90ap+LE9wZJO/jgVKI1NFwHdaJwZ/k0ywR3qkP60KrePLam/tocnYTV/GX4jK+zt49aHGyebpbD&#10;83eQ8vpqfLgHlsyY/sxwxid0qIhp74+oI7MSFoKqJLqL+QIYGaZilgPbn4d8Cbwq+f8K1S8AAAD/&#10;/wMAUEsBAi0AFAAGAAgAAAAhALaDOJL+AAAA4QEAABMAAAAAAAAAAAAAAAAAAAAAAFtDb250ZW50&#10;X1R5cGVzXS54bWxQSwECLQAUAAYACAAAACEAOP0h/9YAAACUAQAACwAAAAAAAAAAAAAAAAAvAQAA&#10;X3JlbHMvLnJlbHNQSwECLQAUAAYACAAAACEAS49YtywCAABZBAAADgAAAAAAAAAAAAAAAAAuAgAA&#10;ZHJzL2Uyb0RvYy54bWxQSwECLQAUAAYACAAAACEAox1tk+EAAAAKAQAADwAAAAAAAAAAAAAAAACG&#10;BAAAZHJzL2Rvd25yZXYueG1sUEsFBgAAAAAEAAQA8wAAAJQFAAAAAA==&#10;">
                <v:textbox>
                  <w:txbxContent>
                    <w:p w:rsidR="002B52A7" w:rsidRDefault="002B52A7" w:rsidP="003C6CBD">
                      <w:r>
                        <w:t>Passive training methods</w:t>
                      </w:r>
                    </w:p>
                  </w:txbxContent>
                </v:textbox>
              </v:shape>
            </w:pict>
          </mc:Fallback>
        </mc:AlternateContent>
      </w:r>
      <w:r w:rsidR="003C6CBD" w:rsidRPr="00780815">
        <w:rPr>
          <w:b/>
        </w:rPr>
        <w:t>Average retention rates</w:t>
      </w:r>
      <w:r w:rsidR="006E77A0">
        <w:rPr>
          <w:b/>
        </w:rPr>
        <w:t xml:space="preserve"> of learners</w:t>
      </w:r>
    </w:p>
    <w:p w:rsidR="003C6CBD" w:rsidRDefault="006E77A0" w:rsidP="003C6CBD">
      <w:r w:rsidRPr="00780815">
        <w:rPr>
          <w:noProof/>
          <w:lang w:eastAsia="en-GB"/>
        </w:rPr>
        <w:drawing>
          <wp:anchor distT="0" distB="0" distL="114300" distR="114300" simplePos="0" relativeHeight="251701760" behindDoc="0" locked="0" layoutInCell="1" allowOverlap="1" wp14:anchorId="0BA2C581" wp14:editId="7E7F8EFF">
            <wp:simplePos x="0" y="0"/>
            <wp:positionH relativeFrom="column">
              <wp:posOffset>335280</wp:posOffset>
            </wp:positionH>
            <wp:positionV relativeFrom="paragraph">
              <wp:posOffset>90170</wp:posOffset>
            </wp:positionV>
            <wp:extent cx="5153025" cy="3429000"/>
            <wp:effectExtent l="0" t="0" r="9525" b="19050"/>
            <wp:wrapTopAndBottom/>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3C6CBD">
        <w:rPr>
          <w:noProof/>
          <w:lang w:eastAsia="en-GB"/>
        </w:rPr>
        <mc:AlternateContent>
          <mc:Choice Requires="wps">
            <w:drawing>
              <wp:anchor distT="0" distB="0" distL="114300" distR="114300" simplePos="0" relativeHeight="251682304" behindDoc="0" locked="0" layoutInCell="1" allowOverlap="1" wp14:anchorId="7E9DC21F" wp14:editId="052D1846">
                <wp:simplePos x="0" y="0"/>
                <wp:positionH relativeFrom="column">
                  <wp:posOffset>3228975</wp:posOffset>
                </wp:positionH>
                <wp:positionV relativeFrom="paragraph">
                  <wp:posOffset>1697355</wp:posOffset>
                </wp:positionV>
                <wp:extent cx="15240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1524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4.25pt,133.65pt" to="374.2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zPxAEAAHQDAAAOAAAAZHJzL2Uyb0RvYy54bWysU8GO0zAQvSPxD5bvNGkEC4qa7qHVckFQ&#10;aZcPmHXsxJLtsTymaf+esdstC9wQPbgej+f5vTeTzf3JO3HUiSyGQa5XrRQ6KBxtmAb5/enh3Scp&#10;KEMYwWHQgzxrkvfbt282S+x1hzO6USfBIIH6JQ5yzjn2TUNq1h5ohVEHThpMHjKHaWrGBAuje9d0&#10;bXvXLJjGmFBpIj7dX5JyW/GN0Sp/M4Z0Fm6QzC3XNdX1uazNdgP9lCDOVl1pwD+w8GADP3qD2kMG&#10;8SPZv6C8VQkJTV4p9A0aY5WuGljNuv1DzeMMUVctbA7Fm030/2DV1+MhCTsOsruTIoDnHj3mBHaa&#10;s9hhCOwgJsFJdmqJ1HPBLhzSNaJ4SEX2ySRf/lmQOFV3zzd39SkLxYfrD937tuUmqJdc86swJsqf&#10;NXpRNoN0NhTh0MPxC2V+jK++XCnHAR+sc7V5LoiFwbuPFRp4hoyDzK/4yKooTFKAm3g4VU4VktDZ&#10;sZQXIDrTziVxBJ4PHqsRlyfmK4UDypxgEfVX1DOF30oLnz3QfCmuqes1Fwq0ruN3pV+su5hVds84&#10;nquHTYm4tRX9OoZldl7HvH/9sWx/AgAA//8DAFBLAwQUAAYACAAAACEALAY8jeAAAAALAQAADwAA&#10;AGRycy9kb3ducmV2LnhtbEyPTUsDMRCG74L/IYzgRdpsV/vhutkiK8JCD2Kr4DHdjPthMlmStF3/&#10;vSkIepx3Ht55Jl+PRrMjOt9ZEjCbJsCQaqs6agS87Z4nK2A+SFJSW0IB3+hhXVxe5DJT9kSveNyG&#10;hsUS8pkU0IYwZJz7ukUj/dQOSHH3aZ2RIY6u4crJUyw3mqdJsuBGdhQvtHLAssX6a3swAqrN7L68&#10;KVNb9X3/8SRf3lNXaSGur8bHB2ABx/AHw1k/qkMRnfb2QMozLWCerOYRFZAulrfAIrG8Oyf734QX&#10;Of//Q/EDAAD//wMAUEsBAi0AFAAGAAgAAAAhALaDOJL+AAAA4QEAABMAAAAAAAAAAAAAAAAAAAAA&#10;AFtDb250ZW50X1R5cGVzXS54bWxQSwECLQAUAAYACAAAACEAOP0h/9YAAACUAQAACwAAAAAAAAAA&#10;AAAAAAAvAQAAX3JlbHMvLnJlbHNQSwECLQAUAAYACAAAACEAgchcz8QBAAB0AwAADgAAAAAAAAAA&#10;AAAAAAAuAgAAZHJzL2Uyb0RvYy54bWxQSwECLQAUAAYACAAAACEALAY8jeAAAAALAQAADwAAAAAA&#10;AAAAAAAAAAAeBAAAZHJzL2Rvd25yZXYueG1sUEsFBgAAAAAEAAQA8wAAACsFAAAAAA==&#10;" strokecolor="windowText" strokeweight="1pt"/>
            </w:pict>
          </mc:Fallback>
        </mc:AlternateContent>
      </w:r>
      <w:r w:rsidR="003C6CBD">
        <w:rPr>
          <w:noProof/>
          <w:lang w:eastAsia="en-GB"/>
        </w:rPr>
        <mc:AlternateContent>
          <mc:Choice Requires="wps">
            <w:drawing>
              <wp:anchor distT="0" distB="0" distL="114300" distR="114300" simplePos="0" relativeHeight="251683328" behindDoc="0" locked="0" layoutInCell="1" allowOverlap="1" wp14:anchorId="2E08F665" wp14:editId="28E146AD">
                <wp:simplePos x="0" y="0"/>
                <wp:positionH relativeFrom="column">
                  <wp:posOffset>352425</wp:posOffset>
                </wp:positionH>
                <wp:positionV relativeFrom="paragraph">
                  <wp:posOffset>1706880</wp:posOffset>
                </wp:positionV>
                <wp:extent cx="15240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152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75pt,134.4pt" to="147.7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bl1gEAAA8EAAAOAAAAZHJzL2Uyb0RvYy54bWysU9uO0zAQfUfiHyy/06TRwqKo6T50tbwg&#10;qFj4AK8zbiz5prFp0r9n7LTpchESaF+czHjOmTnH9uZusoYdAaP2ruPrVc0ZOOl77Q4d//b14c17&#10;zmISrhfGO+j4CSK/275+tRlDC40fvOkBGZG42I6h40NKoa2qKAewIq58AEebyqMViUI8VD2Kkdit&#10;qZq6fleNHvuAXkKMlL2fN/m28CsFMn1WKkJipuM0WyorlvUpr9V2I9oDijBoeR5D/McUVmhHTReq&#10;e5EE+476NyqrJfroVVpJbyuvlJZQNJCadf2LmsdBBChayJwYFpviy9HKT8c9Mt13vLnlzAlLZ/SY&#10;UOjDkNjOO0cOemS0SU6NIbYE2Lk9nqMY9phlTwpt/pIgNhV3T4u7MCUmKbl+29zUNR2CvOxVV2DA&#10;mD6Atyz/dNxol4WLVhw/xkTNqPRSktPGsZEYm1viy3H0RvcP2pgS5MsDO4PsKOjY07TOwxPDsyqK&#10;jKNkljSLKH/pZGDm/wKKbMljzw1+5hRSgksXXuOoOsMUTbAAz5P9DXiuz1Aol/VfwAuidPYuLWCr&#10;ncc/jX21Qs31Fwdm3dmCJ9+fyvEWa+jWFefOLyRf6+dxgV/f8fYHAAAA//8DAFBLAwQUAAYACAAA&#10;ACEATHnH+9oAAAAKAQAADwAAAGRycy9kb3ducmV2LnhtbEyPXUvDMBSG7wX/QziCdy610jlr0zGE&#10;/YBNYXiXJacfW3JSknTt/r0ZCHp53vPwflTr2Rp2QR96RwKeFxkwJOV0T62Ar8/t0wpYiJK0NI5Q&#10;wBUDrOv7u0qW2k20w8s+tiyZUCilgC7GoeQ8qA6tDAs3IKVf47yVMZ2+5drLKZlbw/MsW3Ire0oJ&#10;nRzwo0N13o9WwHc2mfGkmq16kdcD7Tb21TdWiMeHefMOLOIc/2C41U/VoU6djm4kHZgRUBRFIgXk&#10;y1WakID87aYcfxVeV/z/hPoHAAD//wMAUEsBAi0AFAAGAAgAAAAhALaDOJL+AAAA4QEAABMAAAAA&#10;AAAAAAAAAAAAAAAAAFtDb250ZW50X1R5cGVzXS54bWxQSwECLQAUAAYACAAAACEAOP0h/9YAAACU&#10;AQAACwAAAAAAAAAAAAAAAAAvAQAAX3JlbHMvLnJlbHNQSwECLQAUAAYACAAAACEAKWIm5dYBAAAP&#10;BAAADgAAAAAAAAAAAAAAAAAuAgAAZHJzL2Uyb0RvYy54bWxQSwECLQAUAAYACAAAACEATHnH+9oA&#10;AAAKAQAADwAAAAAAAAAAAAAAAAAwBAAAZHJzL2Rvd25yZXYueG1sUEsFBgAAAAAEAAQA8wAAADcF&#10;AAAAAA==&#10;" strokecolor="black [3213]" strokeweight="1pt"/>
            </w:pict>
          </mc:Fallback>
        </mc:AlternateContent>
      </w:r>
    </w:p>
    <w:p w:rsidR="00DE4ACB" w:rsidRDefault="003C6CBD" w:rsidP="00E170E0">
      <w:r>
        <w:t>Source: Adapted from National Training Laboratories, Bethel, Maine</w:t>
      </w:r>
    </w:p>
    <w:p w:rsidR="00F15DC8" w:rsidRDefault="00F15DC8" w:rsidP="00E170E0"/>
    <w:p w:rsidR="007368C6" w:rsidRDefault="007368C6" w:rsidP="001B1E88">
      <w:pPr>
        <w:pStyle w:val="Heading2"/>
      </w:pPr>
      <w:bookmarkStart w:id="4" w:name="_Toc436308410"/>
      <w:r>
        <w:t>Accessibility</w:t>
      </w:r>
      <w:bookmarkEnd w:id="4"/>
    </w:p>
    <w:p w:rsidR="007368C6" w:rsidRPr="00DE6473" w:rsidRDefault="007368C6" w:rsidP="007368C6">
      <w:r>
        <w:t>We suggest that these materials follow on from systematic workforce planning and are used by facilitators with local knowledge.</w:t>
      </w:r>
      <w:r w:rsidR="00081E6D">
        <w:t xml:space="preserve"> It is important that this knowledge extends to </w:t>
      </w:r>
      <w:r w:rsidR="006E77A0">
        <w:t>information about your learners’ language and communication needs.</w:t>
      </w:r>
      <w:r w:rsidR="00A50EBB">
        <w:t xml:space="preserve"> This must include </w:t>
      </w:r>
      <w:r w:rsidR="0083049F">
        <w:t>learners’</w:t>
      </w:r>
      <w:r w:rsidR="00A50EBB">
        <w:t xml:space="preserve"> preference for </w:t>
      </w:r>
      <w:r w:rsidR="0083049F">
        <w:t>materials and delivery in the medium of Welsh</w:t>
      </w:r>
      <w:r w:rsidR="008B79CD">
        <w:t xml:space="preserve"> or English</w:t>
      </w:r>
      <w:r w:rsidR="0083049F">
        <w:t>.</w:t>
      </w:r>
    </w:p>
    <w:p w:rsidR="007368C6" w:rsidRDefault="007368C6" w:rsidP="007368C6"/>
    <w:p w:rsidR="006E77A0" w:rsidRDefault="006E77A0" w:rsidP="007368C6">
      <w:r>
        <w:t xml:space="preserve">Good practice requires you to ask learners in advance whether they have any </w:t>
      </w:r>
      <w:r w:rsidRPr="00474EA7">
        <w:t>specific access, communication</w:t>
      </w:r>
      <w:r>
        <w:t xml:space="preserve"> or learning</w:t>
      </w:r>
      <w:r w:rsidRPr="00474EA7">
        <w:t xml:space="preserve"> </w:t>
      </w:r>
      <w:r w:rsidRPr="00222AB7">
        <w:t xml:space="preserve">needs. </w:t>
      </w:r>
      <w:r w:rsidR="00996D3F">
        <w:t xml:space="preserve">We suggest that you include such questions on your booking form (or similar) and give learners the opportunity to </w:t>
      </w:r>
      <w:r w:rsidR="00247858">
        <w:t>write their answers and</w:t>
      </w:r>
      <w:r w:rsidR="00646884">
        <w:t xml:space="preserve"> </w:t>
      </w:r>
      <w:r w:rsidR="00247858">
        <w:t>/</w:t>
      </w:r>
      <w:r w:rsidR="00646884">
        <w:t xml:space="preserve"> </w:t>
      </w:r>
      <w:r w:rsidR="00247858">
        <w:t xml:space="preserve">or discuss their </w:t>
      </w:r>
      <w:r w:rsidR="00A50EBB">
        <w:t>specific</w:t>
      </w:r>
      <w:r w:rsidR="00247858">
        <w:t xml:space="preserve"> </w:t>
      </w:r>
      <w:r w:rsidR="006C188C">
        <w:t xml:space="preserve">learning </w:t>
      </w:r>
      <w:r w:rsidR="00247858">
        <w:t>needs with you in advance.</w:t>
      </w:r>
      <w:r w:rsidR="00996D3F">
        <w:t xml:space="preserve"> </w:t>
      </w:r>
    </w:p>
    <w:p w:rsidR="00CC6A7A" w:rsidRDefault="00CC6A7A" w:rsidP="00CC6A7A">
      <w:pPr>
        <w:rPr>
          <w:szCs w:val="24"/>
        </w:rPr>
      </w:pPr>
    </w:p>
    <w:p w:rsidR="00CC6A7A" w:rsidRDefault="00996D3F" w:rsidP="00CC6A7A">
      <w:pPr>
        <w:rPr>
          <w:szCs w:val="24"/>
        </w:rPr>
      </w:pPr>
      <w:r>
        <w:rPr>
          <w:szCs w:val="24"/>
        </w:rPr>
        <w:t>We have designed the materials to be</w:t>
      </w:r>
      <w:r w:rsidR="00CC6A7A">
        <w:rPr>
          <w:szCs w:val="24"/>
        </w:rPr>
        <w:t xml:space="preserve"> as </w:t>
      </w:r>
      <w:r w:rsidR="00570E9B">
        <w:rPr>
          <w:szCs w:val="24"/>
        </w:rPr>
        <w:t xml:space="preserve">generically </w:t>
      </w:r>
      <w:r w:rsidR="00CC6A7A">
        <w:rPr>
          <w:szCs w:val="24"/>
        </w:rPr>
        <w:t>accessible as possible</w:t>
      </w:r>
      <w:r w:rsidR="00247858">
        <w:rPr>
          <w:szCs w:val="24"/>
        </w:rPr>
        <w:t>, including:</w:t>
      </w:r>
    </w:p>
    <w:p w:rsidR="00247858" w:rsidRDefault="00247858" w:rsidP="00CC6A7A">
      <w:pPr>
        <w:rPr>
          <w:rFonts w:eastAsia="Times New Roman"/>
          <w:szCs w:val="24"/>
          <w:lang w:eastAsia="en-GB"/>
        </w:rPr>
      </w:pPr>
    </w:p>
    <w:p w:rsidR="00CC6A7A" w:rsidRDefault="00CC6A7A" w:rsidP="00247858">
      <w:pPr>
        <w:pStyle w:val="Bullet1"/>
      </w:pPr>
      <w:r>
        <w:t>An accessible font</w:t>
      </w:r>
      <w:r w:rsidR="00247858">
        <w:t xml:space="preserve"> of minimum 12 point in Word documents</w:t>
      </w:r>
    </w:p>
    <w:p w:rsidR="00CC6A7A" w:rsidRDefault="00247858" w:rsidP="00247858">
      <w:pPr>
        <w:pStyle w:val="Bullet1"/>
      </w:pPr>
      <w:r>
        <w:t>Considering l</w:t>
      </w:r>
      <w:r w:rsidR="00CC6A7A">
        <w:t xml:space="preserve">egibility on the page </w:t>
      </w:r>
      <w:r>
        <w:t xml:space="preserve">in the design </w:t>
      </w:r>
      <w:r w:rsidR="00CC6A7A">
        <w:t>i.e. colour contrast, boxes, borders and white space</w:t>
      </w:r>
      <w:r>
        <w:t xml:space="preserve"> around text</w:t>
      </w:r>
    </w:p>
    <w:p w:rsidR="00CC6A7A" w:rsidRDefault="00CC6A7A" w:rsidP="00247858">
      <w:pPr>
        <w:pStyle w:val="Bullet1"/>
      </w:pPr>
      <w:r>
        <w:t>Online graphics are accessible to screen reading software or have voice overs for the visual</w:t>
      </w:r>
      <w:r w:rsidR="00247858">
        <w:t>ly</w:t>
      </w:r>
      <w:r>
        <w:t xml:space="preserve"> impaired (in English and Welsh)</w:t>
      </w:r>
    </w:p>
    <w:p w:rsidR="00CC6A7A" w:rsidRDefault="00CC6A7A" w:rsidP="00247858">
      <w:pPr>
        <w:pStyle w:val="Bullet1"/>
      </w:pPr>
      <w:r>
        <w:t>Online audio materials have subtitles (in English and Welsh)</w:t>
      </w:r>
    </w:p>
    <w:p w:rsidR="007368C6" w:rsidRDefault="007368C6" w:rsidP="007368C6"/>
    <w:p w:rsidR="00F96343" w:rsidRDefault="0083049F" w:rsidP="00F96343">
      <w:r>
        <w:lastRenderedPageBreak/>
        <w:t xml:space="preserve">However, </w:t>
      </w:r>
      <w:r w:rsidR="00570E9B">
        <w:t xml:space="preserve">this alone is not enough. </w:t>
      </w:r>
      <w:r w:rsidR="00F96343">
        <w:t>You will need to consider your learners’ need</w:t>
      </w:r>
      <w:r w:rsidR="009950FA">
        <w:t>s</w:t>
      </w:r>
      <w:r w:rsidR="00F96343">
        <w:t xml:space="preserve"> in the </w:t>
      </w:r>
      <w:r w:rsidR="00070EE7">
        <w:t>preparation</w:t>
      </w:r>
      <w:r w:rsidR="00F96343">
        <w:t xml:space="preserve"> for your training programme. Generalisations about what learners </w:t>
      </w:r>
      <w:r w:rsidR="006C188C">
        <w:t>want</w:t>
      </w:r>
      <w:r w:rsidR="00F96343">
        <w:t xml:space="preserve"> or don't </w:t>
      </w:r>
      <w:r w:rsidR="006C188C">
        <w:t>want</w:t>
      </w:r>
      <w:r w:rsidR="00F96343">
        <w:t xml:space="preserve">, or can or can't do, are unwise and generally unhelpful. Learners are a very diverse group, and even the same or similar </w:t>
      </w:r>
      <w:r w:rsidR="006C188C">
        <w:t>impairment</w:t>
      </w:r>
      <w:r w:rsidR="00F96343">
        <w:t xml:space="preserve"> may have very different effects on individuals. The following may be helpful to you as a starting point:</w:t>
      </w:r>
    </w:p>
    <w:p w:rsidR="00F96343" w:rsidRDefault="00F96343" w:rsidP="00F96343"/>
    <w:p w:rsidR="00F96343" w:rsidRPr="00676AE9" w:rsidRDefault="00F96343" w:rsidP="00F96343">
      <w:pPr>
        <w:pStyle w:val="Bullet1"/>
      </w:pPr>
      <w:r w:rsidRPr="00676AE9">
        <w:t xml:space="preserve">Most of the needs of </w:t>
      </w:r>
      <w:r>
        <w:t>learners</w:t>
      </w:r>
      <w:r w:rsidRPr="00676AE9">
        <w:t xml:space="preserve"> </w:t>
      </w:r>
      <w:r>
        <w:t>will be</w:t>
      </w:r>
      <w:r w:rsidRPr="00676AE9">
        <w:t xml:space="preserve"> the same</w:t>
      </w:r>
      <w:r>
        <w:t>: they will need you to be clear about the arrangements, what the learning outcomes are, and what they are expected to do</w:t>
      </w:r>
      <w:r w:rsidRPr="00676AE9">
        <w:t>.</w:t>
      </w:r>
    </w:p>
    <w:p w:rsidR="00F96343" w:rsidRPr="00676AE9" w:rsidRDefault="00F96343" w:rsidP="00F96343">
      <w:pPr>
        <w:pStyle w:val="Bullet1"/>
      </w:pPr>
      <w:r w:rsidRPr="00676AE9">
        <w:t xml:space="preserve">Over and above this, </w:t>
      </w:r>
      <w:r>
        <w:t>some learners</w:t>
      </w:r>
      <w:r w:rsidRPr="00676AE9">
        <w:t xml:space="preserve"> will have </w:t>
      </w:r>
      <w:r w:rsidR="006C188C">
        <w:t xml:space="preserve">a </w:t>
      </w:r>
      <w:r w:rsidRPr="00676AE9">
        <w:t xml:space="preserve">specific need for additional support </w:t>
      </w:r>
      <w:r>
        <w:t xml:space="preserve">perhaps </w:t>
      </w:r>
      <w:r w:rsidRPr="00676AE9">
        <w:t xml:space="preserve">arising from </w:t>
      </w:r>
      <w:r>
        <w:t>a</w:t>
      </w:r>
      <w:r w:rsidR="006C188C">
        <w:t>n impairment</w:t>
      </w:r>
      <w:r w:rsidR="009950FA">
        <w:t xml:space="preserve"> or barrier to their learning</w:t>
      </w:r>
      <w:r w:rsidRPr="00676AE9">
        <w:t>. The best way to find out what these are is to ask the individual.</w:t>
      </w:r>
    </w:p>
    <w:p w:rsidR="00F96343" w:rsidRDefault="00F96343" w:rsidP="00F96343">
      <w:pPr>
        <w:pStyle w:val="Bullet1"/>
      </w:pPr>
      <w:r w:rsidRPr="00676AE9">
        <w:t xml:space="preserve">Many of these suggestions </w:t>
      </w:r>
      <w:r w:rsidR="009950FA">
        <w:t>will probably</w:t>
      </w:r>
      <w:r w:rsidR="006D6D3E">
        <w:t xml:space="preserve"> be </w:t>
      </w:r>
      <w:r w:rsidRPr="00676AE9">
        <w:t>easy to act on.</w:t>
      </w:r>
      <w:r>
        <w:t xml:space="preserve"> But b</w:t>
      </w:r>
      <w:r w:rsidRPr="00676AE9">
        <w:t>e aware of the huge impact on an individual of quite small changes</w:t>
      </w:r>
      <w:r w:rsidR="00070EE7">
        <w:t xml:space="preserve"> you might make to how you train</w:t>
      </w:r>
      <w:r w:rsidRPr="00676AE9">
        <w:t xml:space="preserve">, </w:t>
      </w:r>
      <w:r w:rsidR="00070EE7">
        <w:t>such as always facing the audience when speaking. Similarly for</w:t>
      </w:r>
      <w:r w:rsidRPr="00676AE9">
        <w:t xml:space="preserve"> the physical or organisational aspects of the learning en</w:t>
      </w:r>
      <w:r w:rsidR="00070EE7">
        <w:t>vironment,</w:t>
      </w:r>
      <w:r>
        <w:t xml:space="preserve"> such as room layout</w:t>
      </w:r>
      <w:r w:rsidRPr="00676AE9">
        <w:t>.</w:t>
      </w:r>
    </w:p>
    <w:p w:rsidR="00F96343" w:rsidRPr="00676AE9" w:rsidRDefault="00982C3A" w:rsidP="00F96343">
      <w:pPr>
        <w:pStyle w:val="Bullet1"/>
      </w:pPr>
      <w:r>
        <w:t xml:space="preserve">You will need to be aware of accessibility considerations of any training venue </w:t>
      </w:r>
      <w:r w:rsidR="009F604C">
        <w:t>such as</w:t>
      </w:r>
      <w:r>
        <w:t xml:space="preserve"> good physical access to all rooms, including toilets, good quality acoustics, and clear signposting to training rooms at the venue.</w:t>
      </w:r>
    </w:p>
    <w:p w:rsidR="00F96343" w:rsidRDefault="00F96343" w:rsidP="007368C6"/>
    <w:p w:rsidR="00C658DB" w:rsidRDefault="00407E42" w:rsidP="008A0F49">
      <w:pPr>
        <w:rPr>
          <w:rFonts w:cs="Times New Roman"/>
          <w:lang w:eastAsia="en-GB"/>
        </w:rPr>
      </w:pPr>
      <w:r>
        <w:t xml:space="preserve">In our experience the most common specific need is dyslexia. </w:t>
      </w:r>
      <w:r w:rsidR="008A0F49">
        <w:t xml:space="preserve">Advice from the British Dyslexia Association is to avoid </w:t>
      </w:r>
      <w:r w:rsidR="008A0F49" w:rsidRPr="00676AE9">
        <w:rPr>
          <w:rFonts w:cs="Times New Roman"/>
          <w:lang w:eastAsia="en-GB"/>
        </w:rPr>
        <w:t xml:space="preserve">white backgrounds for </w:t>
      </w:r>
      <w:r w:rsidR="008A0F49">
        <w:rPr>
          <w:rFonts w:cs="Times New Roman"/>
          <w:lang w:eastAsia="en-GB"/>
        </w:rPr>
        <w:t>printed materials</w:t>
      </w:r>
      <w:r w:rsidR="008A0F49" w:rsidRPr="00EE6C7F">
        <w:rPr>
          <w:rFonts w:cs="Times New Roman"/>
          <w:lang w:eastAsia="en-GB"/>
        </w:rPr>
        <w:t xml:space="preserve"> </w:t>
      </w:r>
      <w:r w:rsidR="008A0F49">
        <w:rPr>
          <w:rFonts w:cs="Times New Roman"/>
          <w:lang w:eastAsia="en-GB"/>
        </w:rPr>
        <w:t>as w</w:t>
      </w:r>
      <w:r w:rsidR="008A0F49" w:rsidRPr="00676AE9">
        <w:rPr>
          <w:rFonts w:cs="Times New Roman"/>
          <w:lang w:eastAsia="en-GB"/>
        </w:rPr>
        <w:t>hite can appear too dazzling</w:t>
      </w:r>
      <w:r w:rsidR="008A0F49">
        <w:rPr>
          <w:rFonts w:cs="Times New Roman"/>
          <w:lang w:eastAsia="en-GB"/>
        </w:rPr>
        <w:t>. Instead u</w:t>
      </w:r>
      <w:r w:rsidR="008A0F49" w:rsidRPr="00676AE9">
        <w:rPr>
          <w:rFonts w:cs="Times New Roman"/>
          <w:lang w:eastAsia="en-GB"/>
        </w:rPr>
        <w:t>se cream or a soft pastel colour</w:t>
      </w:r>
      <w:r w:rsidR="008A0F49">
        <w:rPr>
          <w:rFonts w:cs="Times New Roman"/>
          <w:lang w:eastAsia="en-GB"/>
        </w:rPr>
        <w:t xml:space="preserve">. </w:t>
      </w:r>
      <w:r w:rsidR="008A0F49" w:rsidRPr="004B3CB4">
        <w:t>However, s</w:t>
      </w:r>
      <w:r w:rsidR="008A0F49" w:rsidRPr="004B3CB4">
        <w:rPr>
          <w:rFonts w:cs="Times New Roman"/>
          <w:lang w:eastAsia="en-GB"/>
        </w:rPr>
        <w:t xml:space="preserve">ome </w:t>
      </w:r>
      <w:r w:rsidR="006C188C">
        <w:rPr>
          <w:rFonts w:cs="Times New Roman"/>
          <w:lang w:eastAsia="en-GB"/>
        </w:rPr>
        <w:t xml:space="preserve">people with </w:t>
      </w:r>
      <w:r w:rsidR="008A0F49" w:rsidRPr="004B3CB4">
        <w:rPr>
          <w:rFonts w:cs="Times New Roman"/>
          <w:lang w:eastAsia="en-GB"/>
        </w:rPr>
        <w:t>dyslexi</w:t>
      </w:r>
      <w:r w:rsidR="006C188C">
        <w:rPr>
          <w:rFonts w:cs="Times New Roman"/>
          <w:lang w:eastAsia="en-GB"/>
        </w:rPr>
        <w:t>a</w:t>
      </w:r>
      <w:r w:rsidR="008A0F49" w:rsidRPr="004B3CB4">
        <w:rPr>
          <w:rFonts w:cs="Times New Roman"/>
          <w:lang w:eastAsia="en-GB"/>
        </w:rPr>
        <w:t xml:space="preserve"> will have their own colour preference or may require a larger font.</w:t>
      </w:r>
      <w:r w:rsidR="008A0F49">
        <w:rPr>
          <w:rFonts w:cs="Times New Roman"/>
          <w:lang w:eastAsia="en-GB"/>
        </w:rPr>
        <w:t xml:space="preserve"> </w:t>
      </w:r>
      <w:r w:rsidR="00C658DB">
        <w:rPr>
          <w:rFonts w:cs="Times New Roman"/>
          <w:lang w:eastAsia="en-GB"/>
        </w:rPr>
        <w:t>W</w:t>
      </w:r>
      <w:r w:rsidR="00C658DB">
        <w:t>hat can also have a big influence on the accessibility of a document is the quality of photocopied resources. The paper type</w:t>
      </w:r>
      <w:r w:rsidR="003C596A">
        <w:t>,</w:t>
      </w:r>
      <w:r w:rsidR="00C658DB">
        <w:t xml:space="preserve"> too</w:t>
      </w:r>
      <w:r w:rsidR="003C596A">
        <w:t>,</w:t>
      </w:r>
      <w:r w:rsidR="00C658DB">
        <w:t xml:space="preserve"> can have an influence as glossy or thin paper that allows type from the reverse side of following pages </w:t>
      </w:r>
      <w:r w:rsidR="009F604C">
        <w:t xml:space="preserve">to show </w:t>
      </w:r>
      <w:r w:rsidR="00C658DB">
        <w:t>can impact on the readability of the text.</w:t>
      </w:r>
    </w:p>
    <w:p w:rsidR="00C658DB" w:rsidRDefault="00C658DB" w:rsidP="008A0F49">
      <w:pPr>
        <w:rPr>
          <w:rFonts w:cs="Times New Roman"/>
          <w:lang w:eastAsia="en-GB"/>
        </w:rPr>
      </w:pPr>
    </w:p>
    <w:p w:rsidR="00407E42" w:rsidRDefault="008A0F49" w:rsidP="008A0F49">
      <w:r w:rsidRPr="00EB0835">
        <w:t xml:space="preserve">Many </w:t>
      </w:r>
      <w:r w:rsidR="006C188C">
        <w:rPr>
          <w:rFonts w:cs="Times New Roman"/>
          <w:lang w:eastAsia="en-GB"/>
        </w:rPr>
        <w:t xml:space="preserve">people with </w:t>
      </w:r>
      <w:r w:rsidR="006C188C" w:rsidRPr="004B3CB4">
        <w:rPr>
          <w:rFonts w:cs="Times New Roman"/>
          <w:lang w:eastAsia="en-GB"/>
        </w:rPr>
        <w:t>dyslexi</w:t>
      </w:r>
      <w:r w:rsidR="006C188C">
        <w:rPr>
          <w:rFonts w:cs="Times New Roman"/>
          <w:lang w:eastAsia="en-GB"/>
        </w:rPr>
        <w:t>a</w:t>
      </w:r>
      <w:r w:rsidR="006C188C" w:rsidRPr="004B3CB4">
        <w:rPr>
          <w:rFonts w:cs="Times New Roman"/>
          <w:lang w:eastAsia="en-GB"/>
        </w:rPr>
        <w:t xml:space="preserve"> </w:t>
      </w:r>
      <w:r>
        <w:t xml:space="preserve">are slower to process lengthy written texts, which may hinder learners when undertaking exercises and </w:t>
      </w:r>
      <w:r w:rsidR="009F604C">
        <w:t>group work</w:t>
      </w:r>
      <w:r>
        <w:t>. It may be helpful, therefore, for learners</w:t>
      </w:r>
      <w:r w:rsidRPr="00EB0835">
        <w:t xml:space="preserve"> </w:t>
      </w:r>
      <w:r w:rsidR="006C188C">
        <w:rPr>
          <w:rFonts w:cs="Times New Roman"/>
          <w:lang w:eastAsia="en-GB"/>
        </w:rPr>
        <w:t xml:space="preserve">with </w:t>
      </w:r>
      <w:r w:rsidR="006C188C" w:rsidRPr="004B3CB4">
        <w:rPr>
          <w:rFonts w:cs="Times New Roman"/>
          <w:lang w:eastAsia="en-GB"/>
        </w:rPr>
        <w:t>dyslexi</w:t>
      </w:r>
      <w:r w:rsidR="006C188C">
        <w:rPr>
          <w:rFonts w:cs="Times New Roman"/>
          <w:lang w:eastAsia="en-GB"/>
        </w:rPr>
        <w:t>a</w:t>
      </w:r>
      <w:r w:rsidR="006C188C" w:rsidRPr="004B3CB4">
        <w:rPr>
          <w:rFonts w:cs="Times New Roman"/>
          <w:lang w:eastAsia="en-GB"/>
        </w:rPr>
        <w:t xml:space="preserve"> </w:t>
      </w:r>
      <w:r>
        <w:t>to have access to any lengthy exercises and</w:t>
      </w:r>
      <w:r w:rsidR="00646884">
        <w:t xml:space="preserve"> </w:t>
      </w:r>
      <w:r>
        <w:t>/</w:t>
      </w:r>
      <w:r w:rsidR="00646884">
        <w:t xml:space="preserve"> </w:t>
      </w:r>
      <w:r>
        <w:t xml:space="preserve">or case studies in advance. </w:t>
      </w:r>
    </w:p>
    <w:p w:rsidR="008A0F49" w:rsidRDefault="008A0F49" w:rsidP="008A0F49"/>
    <w:p w:rsidR="00A50EBB" w:rsidRDefault="000072DF" w:rsidP="007368C6">
      <w:hyperlink r:id="rId34" w:history="1">
        <w:proofErr w:type="spellStart"/>
        <w:r w:rsidR="00247858" w:rsidRPr="00AA2F6A">
          <w:rPr>
            <w:rStyle w:val="Hyperlink"/>
            <w:szCs w:val="24"/>
          </w:rPr>
          <w:t>AbilityNet</w:t>
        </w:r>
        <w:proofErr w:type="spellEnd"/>
      </w:hyperlink>
      <w:r w:rsidR="00247858">
        <w:rPr>
          <w:szCs w:val="24"/>
        </w:rPr>
        <w:t xml:space="preserve"> </w:t>
      </w:r>
      <w:r w:rsidR="00D32814">
        <w:rPr>
          <w:szCs w:val="24"/>
        </w:rPr>
        <w:t>is a useful source of information and advice about accessibility issues as is</w:t>
      </w:r>
      <w:r w:rsidR="00247858">
        <w:rPr>
          <w:szCs w:val="24"/>
        </w:rPr>
        <w:t xml:space="preserve"> the British Dyslexia Association’s </w:t>
      </w:r>
      <w:hyperlink r:id="rId35" w:history="1">
        <w:r w:rsidR="00247858" w:rsidRPr="00AA2F6A">
          <w:rPr>
            <w:rStyle w:val="Hyperlink"/>
            <w:szCs w:val="24"/>
          </w:rPr>
          <w:t>Training Tips</w:t>
        </w:r>
      </w:hyperlink>
      <w:r w:rsidR="00247858">
        <w:rPr>
          <w:szCs w:val="24"/>
        </w:rPr>
        <w:t xml:space="preserve"> for employers</w:t>
      </w:r>
      <w:r w:rsidR="00C658DB">
        <w:rPr>
          <w:szCs w:val="24"/>
        </w:rPr>
        <w:t>,</w:t>
      </w:r>
      <w:r w:rsidR="00D32814">
        <w:rPr>
          <w:szCs w:val="24"/>
        </w:rPr>
        <w:t xml:space="preserve"> and Disability Wales</w:t>
      </w:r>
      <w:r w:rsidR="003C596A">
        <w:rPr>
          <w:szCs w:val="24"/>
        </w:rPr>
        <w:t>’s</w:t>
      </w:r>
      <w:r w:rsidR="00D32814">
        <w:rPr>
          <w:szCs w:val="24"/>
        </w:rPr>
        <w:t xml:space="preserve"> </w:t>
      </w:r>
      <w:hyperlink r:id="rId36" w:history="1">
        <w:r w:rsidR="00D32814" w:rsidRPr="00D32814">
          <w:rPr>
            <w:rStyle w:val="Hyperlink"/>
            <w:szCs w:val="24"/>
          </w:rPr>
          <w:t>Good Practice Guidance Toolkit</w:t>
        </w:r>
      </w:hyperlink>
      <w:r w:rsidR="00D32814">
        <w:rPr>
          <w:szCs w:val="24"/>
        </w:rPr>
        <w:t>.</w:t>
      </w:r>
    </w:p>
    <w:p w:rsidR="00F15DC8" w:rsidRDefault="00F15DC8" w:rsidP="007368C6"/>
    <w:p w:rsidR="00646884" w:rsidRDefault="00646884">
      <w:pPr>
        <w:spacing w:after="200" w:line="276" w:lineRule="auto"/>
        <w:rPr>
          <w:rFonts w:eastAsiaTheme="majorEastAsia"/>
          <w:b/>
          <w:bCs/>
          <w:color w:val="FDC536"/>
          <w:sz w:val="28"/>
          <w:szCs w:val="26"/>
        </w:rPr>
      </w:pPr>
      <w:r>
        <w:br w:type="page"/>
      </w:r>
    </w:p>
    <w:p w:rsidR="001B1E88" w:rsidRDefault="001B1E88" w:rsidP="001B1E88">
      <w:pPr>
        <w:pStyle w:val="Heading2"/>
      </w:pPr>
      <w:bookmarkStart w:id="5" w:name="_Toc436308411"/>
      <w:r>
        <w:lastRenderedPageBreak/>
        <w:t>Next Steps</w:t>
      </w:r>
      <w:bookmarkEnd w:id="5"/>
    </w:p>
    <w:p w:rsidR="001B1E88" w:rsidRDefault="003E24FD" w:rsidP="00E170E0">
      <w:r>
        <w:t>We suggest that, at the end of a training session or learning programme</w:t>
      </w:r>
      <w:r w:rsidR="00E41B17">
        <w:t>,</w:t>
      </w:r>
      <w:r w:rsidR="00E8409E">
        <w:t xml:space="preserve"> you take time to reflect on</w:t>
      </w:r>
      <w:r>
        <w:t xml:space="preserve"> the learning experience with participants and to </w:t>
      </w:r>
      <w:r w:rsidR="00E551E9">
        <w:t>help them identify their next step</w:t>
      </w:r>
      <w:r w:rsidR="0035660E">
        <w:t>s and</w:t>
      </w:r>
      <w:r w:rsidR="00E551E9">
        <w:t xml:space="preserve"> key actions.</w:t>
      </w:r>
      <w:r w:rsidR="00284621">
        <w:t xml:space="preserve"> This should include asking learners, either individually or in pairs, to complete the action plan </w:t>
      </w:r>
      <w:r w:rsidR="002231D0">
        <w:t>below.</w:t>
      </w:r>
    </w:p>
    <w:p w:rsidR="00F15DC8" w:rsidRDefault="00F15DC8" w:rsidP="003E24FD"/>
    <w:p w:rsidR="003E24FD" w:rsidRPr="00B80CAC" w:rsidRDefault="003E24FD" w:rsidP="003E24FD">
      <w:pPr>
        <w:pStyle w:val="KeyLPHeading"/>
        <w:pBdr>
          <w:top w:val="double" w:sz="4" w:space="1" w:color="FDC536"/>
          <w:left w:val="double" w:sz="4" w:space="4" w:color="FDC536"/>
          <w:bottom w:val="double" w:sz="4" w:space="1" w:color="FDC536"/>
          <w:right w:val="double" w:sz="4" w:space="4" w:color="FDC536"/>
        </w:pBdr>
        <w:rPr>
          <w:color w:val="auto"/>
        </w:rPr>
      </w:pPr>
      <w:r w:rsidRPr="00B80CAC">
        <w:rPr>
          <w:color w:val="auto"/>
        </w:rPr>
        <w:t>Facilitators’ hints and tips</w:t>
      </w:r>
    </w:p>
    <w:p w:rsidR="003E24FD" w:rsidRDefault="003E24FD" w:rsidP="003E24FD">
      <w:pPr>
        <w:pBdr>
          <w:top w:val="double" w:sz="4" w:space="1" w:color="FDC536"/>
          <w:left w:val="double" w:sz="4" w:space="4" w:color="FDC536"/>
          <w:bottom w:val="double" w:sz="4" w:space="1" w:color="FDC536"/>
          <w:right w:val="double" w:sz="4" w:space="4" w:color="FDC536"/>
        </w:pBdr>
      </w:pPr>
      <w:r>
        <w:t xml:space="preserve">At the end of the training session you could lead a group discussion to explore with participants </w:t>
      </w:r>
      <w:r w:rsidR="00E551E9">
        <w:t>their key learning from the programme and how they might take this forward. This could include asking the group the following questions:</w:t>
      </w:r>
    </w:p>
    <w:p w:rsidR="003E24FD" w:rsidRDefault="003E24FD" w:rsidP="003E24FD">
      <w:pPr>
        <w:pBdr>
          <w:top w:val="double" w:sz="4" w:space="1" w:color="FDC536"/>
          <w:left w:val="double" w:sz="4" w:space="4" w:color="FDC536"/>
          <w:bottom w:val="double" w:sz="4" w:space="1" w:color="FDC536"/>
          <w:right w:val="double" w:sz="4" w:space="4" w:color="FDC536"/>
        </w:pBdr>
      </w:pPr>
    </w:p>
    <w:p w:rsidR="003E24FD" w:rsidRDefault="003E24FD" w:rsidP="003E24FD">
      <w:pPr>
        <w:pStyle w:val="Bullet1"/>
        <w:pBdr>
          <w:top w:val="double" w:sz="4" w:space="1" w:color="FDC536"/>
          <w:left w:val="double" w:sz="4" w:space="4" w:color="FDC536"/>
          <w:bottom w:val="double" w:sz="4" w:space="1" w:color="FDC536"/>
          <w:right w:val="double" w:sz="4" w:space="4" w:color="FDC536"/>
        </w:pBdr>
      </w:pPr>
      <w:r>
        <w:t>What has struck you most about this session?</w:t>
      </w:r>
    </w:p>
    <w:p w:rsidR="003E24FD" w:rsidRDefault="009141D8" w:rsidP="003E24FD">
      <w:pPr>
        <w:pStyle w:val="Bullet1"/>
        <w:pBdr>
          <w:top w:val="double" w:sz="4" w:space="1" w:color="FDC536"/>
          <w:left w:val="double" w:sz="4" w:space="4" w:color="FDC536"/>
          <w:bottom w:val="double" w:sz="4" w:space="1" w:color="FDC536"/>
          <w:right w:val="double" w:sz="4" w:space="4" w:color="FDC536"/>
        </w:pBdr>
      </w:pPr>
      <w:r w:rsidRPr="0013755B">
        <w:t>You will need to think about what should change in your practice and in the way your organisation works.</w:t>
      </w:r>
      <w:r>
        <w:t xml:space="preserve"> Reflecting</w:t>
      </w:r>
      <w:r w:rsidR="003E24FD">
        <w:t xml:space="preserve"> </w:t>
      </w:r>
      <w:r>
        <w:t>on</w:t>
      </w:r>
      <w:r w:rsidR="003E24FD">
        <w:t xml:space="preserve"> what you have </w:t>
      </w:r>
      <w:r w:rsidR="00E551E9">
        <w:t>learnt about [this topic area]</w:t>
      </w:r>
      <w:r w:rsidR="00284621">
        <w:t>:</w:t>
      </w:r>
    </w:p>
    <w:p w:rsidR="003E24FD" w:rsidRDefault="003E24FD" w:rsidP="003E24FD">
      <w:pPr>
        <w:pStyle w:val="Bullet1"/>
        <w:pBdr>
          <w:top w:val="double" w:sz="4" w:space="1" w:color="FDC536"/>
          <w:left w:val="double" w:sz="4" w:space="4" w:color="FDC536"/>
          <w:bottom w:val="double" w:sz="4" w:space="1" w:color="FDC536"/>
          <w:right w:val="double" w:sz="4" w:space="4" w:color="FDC536"/>
        </w:pBdr>
      </w:pPr>
      <w:proofErr w:type="gramStart"/>
      <w:r>
        <w:t>how</w:t>
      </w:r>
      <w:proofErr w:type="gramEnd"/>
      <w:r>
        <w:t xml:space="preserve"> might the key changes </w:t>
      </w:r>
      <w:r w:rsidR="00E41B17">
        <w:t xml:space="preserve">brought about by the Act </w:t>
      </w:r>
      <w:r>
        <w:t>impact on your current arrangements?</w:t>
      </w:r>
    </w:p>
    <w:p w:rsidR="003E24FD" w:rsidRDefault="003E24FD" w:rsidP="003E24FD">
      <w:pPr>
        <w:pStyle w:val="Bullet1"/>
        <w:pBdr>
          <w:top w:val="double" w:sz="4" w:space="1" w:color="FDC536"/>
          <w:left w:val="double" w:sz="4" w:space="4" w:color="FDC536"/>
          <w:bottom w:val="double" w:sz="4" w:space="1" w:color="FDC536"/>
          <w:right w:val="double" w:sz="4" w:space="4" w:color="FDC536"/>
        </w:pBdr>
      </w:pPr>
      <w:proofErr w:type="gramStart"/>
      <w:r>
        <w:t>what</w:t>
      </w:r>
      <w:proofErr w:type="gramEnd"/>
      <w:r>
        <w:t xml:space="preserve"> might be the </w:t>
      </w:r>
      <w:r w:rsidR="00E41B17">
        <w:t>biggest</w:t>
      </w:r>
      <w:r>
        <w:t xml:space="preserve"> challenges</w:t>
      </w:r>
      <w:r w:rsidR="00FF1C8F">
        <w:t xml:space="preserve"> for you</w:t>
      </w:r>
      <w:r>
        <w:t>?</w:t>
      </w:r>
    </w:p>
    <w:p w:rsidR="000271A6" w:rsidRDefault="000271A6" w:rsidP="000271A6">
      <w:pPr>
        <w:pStyle w:val="Bullet1"/>
        <w:pBdr>
          <w:top w:val="double" w:sz="4" w:space="1" w:color="FDC536"/>
          <w:left w:val="double" w:sz="4" w:space="4" w:color="FDC536"/>
          <w:bottom w:val="double" w:sz="4" w:space="1" w:color="FDC536"/>
          <w:right w:val="double" w:sz="4" w:space="4" w:color="FDC536"/>
        </w:pBdr>
      </w:pPr>
      <w:proofErr w:type="gramStart"/>
      <w:r>
        <w:t>what</w:t>
      </w:r>
      <w:proofErr w:type="gramEnd"/>
      <w:r>
        <w:t xml:space="preserve"> actions will you need to take?</w:t>
      </w:r>
    </w:p>
    <w:p w:rsidR="002231D0" w:rsidRDefault="002231D0" w:rsidP="003E24FD">
      <w:pPr>
        <w:pStyle w:val="Bullet1"/>
        <w:pBdr>
          <w:top w:val="double" w:sz="4" w:space="1" w:color="FDC536"/>
          <w:left w:val="double" w:sz="4" w:space="4" w:color="FDC536"/>
          <w:bottom w:val="double" w:sz="4" w:space="1" w:color="FDC536"/>
          <w:right w:val="double" w:sz="4" w:space="4" w:color="FDC536"/>
        </w:pBdr>
      </w:pPr>
      <w:proofErr w:type="gramStart"/>
      <w:r>
        <w:t>what</w:t>
      </w:r>
      <w:proofErr w:type="gramEnd"/>
      <w:r>
        <w:t xml:space="preserve"> further </w:t>
      </w:r>
      <w:r w:rsidR="000271A6">
        <w:t xml:space="preserve">support </w:t>
      </w:r>
      <w:r>
        <w:t>do you need?</w:t>
      </w:r>
    </w:p>
    <w:p w:rsidR="003E24FD" w:rsidRDefault="003E24FD" w:rsidP="003E24FD">
      <w:pPr>
        <w:pBdr>
          <w:top w:val="double" w:sz="4" w:space="1" w:color="FDC536"/>
          <w:left w:val="double" w:sz="4" w:space="4" w:color="FDC536"/>
          <w:bottom w:val="double" w:sz="4" w:space="1" w:color="FDC536"/>
          <w:right w:val="double" w:sz="4" w:space="4" w:color="FDC536"/>
        </w:pBdr>
      </w:pPr>
    </w:p>
    <w:p w:rsidR="005A6173" w:rsidRDefault="005A6173" w:rsidP="005A6173"/>
    <w:p w:rsidR="003E24FD" w:rsidRDefault="003E24FD" w:rsidP="003E24FD"/>
    <w:p w:rsidR="002231D0" w:rsidRDefault="002231D0">
      <w:pPr>
        <w:spacing w:after="200" w:line="276" w:lineRule="auto"/>
      </w:pPr>
      <w:r>
        <w:br w:type="page"/>
      </w:r>
    </w:p>
    <w:p w:rsidR="003E24FD" w:rsidRPr="002231D0" w:rsidRDefault="002231D0" w:rsidP="008B79CD">
      <w:pPr>
        <w:pStyle w:val="Heading3"/>
      </w:pPr>
      <w:bookmarkStart w:id="6" w:name="_Toc436308412"/>
      <w:r w:rsidRPr="002231D0">
        <w:lastRenderedPageBreak/>
        <w:t>Personal Action Plan</w:t>
      </w:r>
      <w:bookmarkEnd w:id="6"/>
    </w:p>
    <w:p w:rsidR="002231D0" w:rsidRDefault="002231D0" w:rsidP="00E170E0"/>
    <w:p w:rsidR="002231D0" w:rsidRDefault="002231D0" w:rsidP="00E170E0">
      <w:r>
        <w:t xml:space="preserve">What are your </w:t>
      </w:r>
      <w:proofErr w:type="gramStart"/>
      <w:r>
        <w:t>top</w:t>
      </w:r>
      <w:proofErr w:type="gramEnd"/>
      <w:r>
        <w:t xml:space="preserve"> three priorities that you need to change?</w:t>
      </w:r>
    </w:p>
    <w:tbl>
      <w:tblPr>
        <w:tblStyle w:val="TableGrid"/>
        <w:tblW w:w="0" w:type="auto"/>
        <w:tblLook w:val="04A0" w:firstRow="1" w:lastRow="0" w:firstColumn="1" w:lastColumn="0" w:noHBand="0" w:noVBand="1"/>
      </w:tblPr>
      <w:tblGrid>
        <w:gridCol w:w="9286"/>
      </w:tblGrid>
      <w:tr w:rsidR="002231D0" w:rsidTr="000271A6">
        <w:trPr>
          <w:trHeight w:val="3686"/>
        </w:trPr>
        <w:tc>
          <w:tcPr>
            <w:tcW w:w="9286" w:type="dxa"/>
          </w:tcPr>
          <w:p w:rsidR="002231D0" w:rsidRDefault="002231D0" w:rsidP="00E170E0"/>
        </w:tc>
      </w:tr>
    </w:tbl>
    <w:p w:rsidR="002231D0" w:rsidRDefault="002231D0" w:rsidP="00E170E0"/>
    <w:p w:rsidR="002231D0" w:rsidRDefault="002231D0" w:rsidP="00E170E0">
      <w:r>
        <w:t>What are your next steps for each priority?</w:t>
      </w:r>
    </w:p>
    <w:tbl>
      <w:tblPr>
        <w:tblStyle w:val="TableGrid"/>
        <w:tblW w:w="0" w:type="auto"/>
        <w:tblLook w:val="04A0" w:firstRow="1" w:lastRow="0" w:firstColumn="1" w:lastColumn="0" w:noHBand="0" w:noVBand="1"/>
      </w:tblPr>
      <w:tblGrid>
        <w:gridCol w:w="9286"/>
      </w:tblGrid>
      <w:tr w:rsidR="002231D0" w:rsidTr="000271A6">
        <w:trPr>
          <w:trHeight w:val="3686"/>
        </w:trPr>
        <w:tc>
          <w:tcPr>
            <w:tcW w:w="9286" w:type="dxa"/>
          </w:tcPr>
          <w:p w:rsidR="002231D0" w:rsidRDefault="002231D0" w:rsidP="00E170E0"/>
        </w:tc>
      </w:tr>
    </w:tbl>
    <w:p w:rsidR="002231D0" w:rsidRDefault="002231D0" w:rsidP="00E170E0"/>
    <w:p w:rsidR="002231D0" w:rsidRDefault="002231D0" w:rsidP="002231D0">
      <w:r>
        <w:t>How will you review your progress?</w:t>
      </w:r>
    </w:p>
    <w:tbl>
      <w:tblPr>
        <w:tblStyle w:val="TableGrid"/>
        <w:tblW w:w="0" w:type="auto"/>
        <w:tblLook w:val="04A0" w:firstRow="1" w:lastRow="0" w:firstColumn="1" w:lastColumn="0" w:noHBand="0" w:noVBand="1"/>
      </w:tblPr>
      <w:tblGrid>
        <w:gridCol w:w="9286"/>
      </w:tblGrid>
      <w:tr w:rsidR="002231D0" w:rsidTr="009305AD">
        <w:trPr>
          <w:trHeight w:val="1701"/>
        </w:trPr>
        <w:tc>
          <w:tcPr>
            <w:tcW w:w="9286" w:type="dxa"/>
          </w:tcPr>
          <w:p w:rsidR="002231D0" w:rsidRDefault="002231D0" w:rsidP="009305AD"/>
        </w:tc>
      </w:tr>
    </w:tbl>
    <w:p w:rsidR="002231D0" w:rsidRDefault="002231D0" w:rsidP="002231D0"/>
    <w:p w:rsidR="002231D0" w:rsidRDefault="002231D0" w:rsidP="00E170E0">
      <w:r>
        <w:t xml:space="preserve">What further </w:t>
      </w:r>
      <w:r w:rsidR="000271A6">
        <w:t>support</w:t>
      </w:r>
      <w:r>
        <w:t xml:space="preserve"> will you need?</w:t>
      </w:r>
    </w:p>
    <w:tbl>
      <w:tblPr>
        <w:tblStyle w:val="TableGrid"/>
        <w:tblW w:w="0" w:type="auto"/>
        <w:tblLook w:val="04A0" w:firstRow="1" w:lastRow="0" w:firstColumn="1" w:lastColumn="0" w:noHBand="0" w:noVBand="1"/>
      </w:tblPr>
      <w:tblGrid>
        <w:gridCol w:w="9286"/>
      </w:tblGrid>
      <w:tr w:rsidR="002231D0" w:rsidTr="002231D0">
        <w:trPr>
          <w:trHeight w:val="1701"/>
        </w:trPr>
        <w:tc>
          <w:tcPr>
            <w:tcW w:w="9286" w:type="dxa"/>
          </w:tcPr>
          <w:p w:rsidR="002231D0" w:rsidRDefault="002231D0" w:rsidP="00E170E0"/>
        </w:tc>
      </w:tr>
    </w:tbl>
    <w:p w:rsidR="00E8409E" w:rsidRDefault="00E8409E" w:rsidP="008B79CD">
      <w:pPr>
        <w:pStyle w:val="Heading3"/>
      </w:pPr>
      <w:bookmarkStart w:id="7" w:name="_Toc436308413"/>
      <w:bookmarkStart w:id="8" w:name="_Toc430589709"/>
      <w:r>
        <w:lastRenderedPageBreak/>
        <w:t>Evaluation</w:t>
      </w:r>
      <w:r w:rsidR="008B79CD">
        <w:t xml:space="preserve"> Form</w:t>
      </w:r>
      <w:bookmarkEnd w:id="7"/>
    </w:p>
    <w:p w:rsidR="00831ECD" w:rsidRDefault="00E8409E" w:rsidP="00831ECD">
      <w:r>
        <w:t xml:space="preserve">At the end of the training session you may want to evaluate the training using the </w:t>
      </w:r>
      <w:r w:rsidR="008B79CD">
        <w:t>e</w:t>
      </w:r>
      <w:r>
        <w:t xml:space="preserve">valuation </w:t>
      </w:r>
      <w:r w:rsidR="008B79CD">
        <w:t>f</w:t>
      </w:r>
      <w:r>
        <w:t>orm below.</w:t>
      </w:r>
    </w:p>
    <w:p w:rsidR="00831ECD" w:rsidRPr="00831ECD" w:rsidRDefault="00831ECD" w:rsidP="00831ECD">
      <w:pPr>
        <w:rPr>
          <w:rFonts w:eastAsia="Times New Roman"/>
          <w:sz w:val="22"/>
        </w:rPr>
      </w:pPr>
    </w:p>
    <w:tbl>
      <w:tblPr>
        <w:tblStyle w:val="TableGrid"/>
        <w:tblW w:w="0" w:type="auto"/>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4A0" w:firstRow="1" w:lastRow="0" w:firstColumn="1" w:lastColumn="0" w:noHBand="0" w:noVBand="1"/>
      </w:tblPr>
      <w:tblGrid>
        <w:gridCol w:w="9286"/>
      </w:tblGrid>
      <w:tr w:rsidR="00831ECD" w:rsidTr="00831ECD">
        <w:tc>
          <w:tcPr>
            <w:tcW w:w="9286" w:type="dxa"/>
          </w:tcPr>
          <w:p w:rsidR="00831ECD" w:rsidRDefault="00831ECD" w:rsidP="00831ECD">
            <w:pPr>
              <w:jc w:val="center"/>
              <w:rPr>
                <w:rFonts w:eastAsia="Times New Roman" w:cs="Times New Roman"/>
                <w:b/>
                <w:bCs/>
                <w:sz w:val="32"/>
                <w:szCs w:val="20"/>
              </w:rPr>
            </w:pPr>
          </w:p>
          <w:p w:rsidR="00831ECD" w:rsidRPr="00831ECD" w:rsidRDefault="00831ECD" w:rsidP="00831ECD">
            <w:pPr>
              <w:jc w:val="center"/>
              <w:rPr>
                <w:rFonts w:eastAsia="Times New Roman"/>
                <w:b/>
                <w:sz w:val="36"/>
                <w:szCs w:val="20"/>
              </w:rPr>
            </w:pPr>
            <w:r w:rsidRPr="00831ECD">
              <w:rPr>
                <w:rFonts w:eastAsia="Times New Roman"/>
                <w:sz w:val="32"/>
                <w:szCs w:val="20"/>
              </w:rPr>
              <w:t>Evaluation Form</w:t>
            </w:r>
          </w:p>
          <w:p w:rsidR="00831ECD" w:rsidRPr="00831ECD" w:rsidRDefault="00831ECD" w:rsidP="00831ECD">
            <w:pPr>
              <w:jc w:val="center"/>
              <w:rPr>
                <w:rFonts w:eastAsia="Times New Roman"/>
                <w:sz w:val="22"/>
                <w:szCs w:val="20"/>
              </w:rPr>
            </w:pPr>
            <w:r>
              <w:rPr>
                <w:rFonts w:eastAsia="Times New Roman"/>
                <w:noProof/>
                <w:sz w:val="22"/>
                <w:szCs w:val="20"/>
                <w:lang w:eastAsia="en-GB"/>
              </w:rPr>
              <mc:AlternateContent>
                <mc:Choice Requires="wps">
                  <w:drawing>
                    <wp:anchor distT="0" distB="0" distL="114300" distR="114300" simplePos="0" relativeHeight="251703808" behindDoc="0" locked="0" layoutInCell="1" allowOverlap="1" wp14:anchorId="65612759" wp14:editId="5B2F6CA1">
                      <wp:simplePos x="0" y="0"/>
                      <wp:positionH relativeFrom="column">
                        <wp:posOffset>252508</wp:posOffset>
                      </wp:positionH>
                      <wp:positionV relativeFrom="paragraph">
                        <wp:posOffset>54417</wp:posOffset>
                      </wp:positionV>
                      <wp:extent cx="5247861" cy="0"/>
                      <wp:effectExtent l="0" t="0" r="10160" b="19050"/>
                      <wp:wrapNone/>
                      <wp:docPr id="8" name="Straight Connector 8"/>
                      <wp:cNvGraphicFramePr/>
                      <a:graphic xmlns:a="http://schemas.openxmlformats.org/drawingml/2006/main">
                        <a:graphicData uri="http://schemas.microsoft.com/office/word/2010/wordprocessingShape">
                          <wps:wsp>
                            <wps:cNvCnPr/>
                            <wps:spPr>
                              <a:xfrm>
                                <a:off x="0" y="0"/>
                                <a:ext cx="5247861" cy="0"/>
                              </a:xfrm>
                              <a:prstGeom prst="line">
                                <a:avLst/>
                              </a:prstGeom>
                              <a:noFill/>
                              <a:ln w="9525" cap="flat" cmpd="sng" algn="ctr">
                                <a:solidFill>
                                  <a:srgbClr val="FFC000"/>
                                </a:solidFill>
                                <a:prstDash val="solid"/>
                              </a:ln>
                              <a:effectLst/>
                            </wps:spPr>
                            <wps:bodyPr/>
                          </wps:wsp>
                        </a:graphicData>
                      </a:graphic>
                    </wp:anchor>
                  </w:drawing>
                </mc:Choice>
                <mc:Fallback>
                  <w:pict>
                    <v:line id="Straight Connector 8"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9.9pt,4.3pt" to="433.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9KvAEAAF0DAAAOAAAAZHJzL2Uyb0RvYy54bWysU8uO2zAMvBfYfxB039gJmm1qxNlDgvRS&#10;tAG2/QBGlm0BeoFU4+TvSynZdNveil5kUqSGnCG9fj47K04ayQTfyvmslkJ7FTrjh1Z+/7Z/XElB&#10;CXwHNnjdyosm+bx5eLeeYqMXYQy20ygYxFMzxVaOKcWmqkiN2gHNQtSeg31AB4ldHKoOYWJ0Z6tF&#10;XT9VU8AuYlCaiG9316DcFPy+1yp97XvSSdhWcm+pnFjOYz6rzRqaASGORt3agH/owoHxXPQOtYME&#10;4geav6CcURgo9GmmgqtC3xulCwdmM6//YPMyQtSFC4tD8S4T/T9Y9eV0QGG6VvKgPDge0UtCMMOY&#10;xDZ4zwIGFKus0xSp4fStP+DNo3jATPrco8tfpiPORdvLXVt9TkLx5XLx/sPqaS6Feo1Vvx5GpPRJ&#10;Byey0UprfKYNDZw+U+JinPqakq992Btry+isF1MrPy4XS0YGXqDeQmLTRaZEfpAC7MCbqRIWRArW&#10;dPl1xiEcjluL4gS8Hfv9tq7LQnC139Jy6R3QeM0roawHp1mfYXTZs1unWaWrLtk6hu5S5KqyxzMs&#10;z277lpfkrc/2279i8xMAAP//AwBQSwMEFAAGAAgAAAAhAGI/Ii3ZAAAABgEAAA8AAABkcnMvZG93&#10;bnJldi54bWxMzkFLw0AQBeC74H9YRujNbmxhiTGbUgot9NgqeJ1kp0k0Oxt2t038965e9Ph4w5uv&#10;3Mx2EDfyoXes4WmZgSBunOm51fD2un/MQYSIbHBwTBq+KMCmur8rsTBu4hPdzrEVaYRDgRq6GMdC&#10;ytB0ZDEs3UicuovzFmOKvpXG45TG7SBXWaakxZ7Thw5H2nXUfJ6vVkN72NaHvfcoP1j1Zjod4/tl&#10;1HrxMG9fQESa498x/PATHapkqt2VTRCDhvVzkkcNuQKR6lypFYj6N8uqlP/51TcAAAD//wMAUEsB&#10;Ai0AFAAGAAgAAAAhALaDOJL+AAAA4QEAABMAAAAAAAAAAAAAAAAAAAAAAFtDb250ZW50X1R5cGVz&#10;XS54bWxQSwECLQAUAAYACAAAACEAOP0h/9YAAACUAQAACwAAAAAAAAAAAAAAAAAvAQAAX3JlbHMv&#10;LnJlbHNQSwECLQAUAAYACAAAACEA8txvSrwBAABdAwAADgAAAAAAAAAAAAAAAAAuAgAAZHJzL2Uy&#10;b0RvYy54bWxQSwECLQAUAAYACAAAACEAYj8iLdkAAAAGAQAADwAAAAAAAAAAAAAAAAAWBAAAZHJz&#10;L2Rvd25yZXYueG1sUEsFBgAAAAAEAAQA8wAAABwFAAAAAA==&#10;" strokecolor="#ffc000"/>
                  </w:pict>
                </mc:Fallback>
              </mc:AlternateContent>
            </w:r>
          </w:p>
          <w:p w:rsidR="00831ECD" w:rsidRDefault="00831ECD" w:rsidP="00831ECD">
            <w:pPr>
              <w:rPr>
                <w:rFonts w:eastAsia="Times New Roman"/>
                <w:sz w:val="20"/>
                <w:szCs w:val="20"/>
              </w:rPr>
            </w:pPr>
            <w:r w:rsidRPr="00831ECD">
              <w:rPr>
                <w:rFonts w:eastAsia="Times New Roman"/>
                <w:sz w:val="20"/>
                <w:szCs w:val="20"/>
              </w:rPr>
              <w:t>We value your feedback; please take a few minutes to complete this form.</w:t>
            </w:r>
          </w:p>
          <w:p w:rsidR="00831ECD" w:rsidRPr="00831ECD" w:rsidRDefault="00831ECD" w:rsidP="00831ECD">
            <w:pPr>
              <w:rPr>
                <w:rFonts w:eastAsia="Times New Roman"/>
                <w:sz w:val="20"/>
                <w:szCs w:val="20"/>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Name (opti</w:t>
            </w:r>
            <w:r>
              <w:rPr>
                <w:rFonts w:eastAsia="Times New Roman"/>
                <w:sz w:val="22"/>
              </w:rPr>
              <w:t>onal): _________________</w:t>
            </w:r>
            <w:r w:rsidR="003C596A">
              <w:rPr>
                <w:rFonts w:eastAsia="Times New Roman"/>
                <w:sz w:val="22"/>
              </w:rPr>
              <w:t xml:space="preserve"> </w:t>
            </w:r>
            <w:r w:rsidRPr="00831ECD">
              <w:rPr>
                <w:rFonts w:eastAsia="Times New Roman"/>
                <w:sz w:val="22"/>
              </w:rPr>
              <w:t>Organisation (optio</w:t>
            </w:r>
            <w:r>
              <w:rPr>
                <w:rFonts w:eastAsia="Times New Roman"/>
                <w:sz w:val="22"/>
              </w:rPr>
              <w:t>nal): _______________________</w:t>
            </w:r>
          </w:p>
          <w:p w:rsid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1. Please tell us how well you think the training 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1123"/>
              <w:gridCol w:w="1138"/>
              <w:gridCol w:w="1146"/>
              <w:gridCol w:w="1107"/>
              <w:gridCol w:w="1099"/>
            </w:tblGrid>
            <w:tr w:rsidR="00831ECD" w:rsidRPr="00831ECD" w:rsidTr="009305AD">
              <w:trPr>
                <w:trHeight w:val="454"/>
              </w:trPr>
              <w:tc>
                <w:tcPr>
                  <w:tcW w:w="3969"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 xml:space="preserve">Please </w:t>
                  </w:r>
                  <w:r w:rsidRPr="00831ECD">
                    <w:rPr>
                      <w:rFonts w:eastAsia="Times New Roman"/>
                      <w:sz w:val="22"/>
                    </w:rPr>
                    <w:sym w:font="Wingdings" w:char="F0FC"/>
                  </w:r>
                  <w:r w:rsidRPr="00831ECD">
                    <w:rPr>
                      <w:rFonts w:eastAsia="Times New Roman"/>
                      <w:sz w:val="22"/>
                    </w:rPr>
                    <w:t xml:space="preserve"> appropriate box</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Very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Quite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Partly</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at all</w:t>
                  </w: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Met your needs?</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Was relevant to your organisation?</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bl>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2. Which were the most beneficial parts and why?</w:t>
            </w: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3. If there was one thing you could change, what would it be?</w:t>
            </w: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4. Please rate your facilitator</w:t>
            </w:r>
            <w:r w:rsidR="003C596A">
              <w:rPr>
                <w:rFonts w:eastAsia="Times New Roman"/>
                <w:sz w:val="22"/>
              </w:rPr>
              <w:t>’</w:t>
            </w:r>
            <w:r w:rsidRPr="00831ECD">
              <w:rPr>
                <w:rFonts w:eastAsia="Times New Roman"/>
                <w:sz w:val="22"/>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6"/>
              <w:gridCol w:w="1127"/>
              <w:gridCol w:w="1142"/>
              <w:gridCol w:w="1150"/>
              <w:gridCol w:w="1111"/>
              <w:gridCol w:w="1104"/>
            </w:tblGrid>
            <w:tr w:rsidR="00831ECD" w:rsidRPr="00831ECD" w:rsidTr="009305AD">
              <w:trPr>
                <w:trHeight w:val="454"/>
              </w:trPr>
              <w:tc>
                <w:tcPr>
                  <w:tcW w:w="3969"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 xml:space="preserve">Please </w:t>
                  </w:r>
                  <w:r w:rsidRPr="00831ECD">
                    <w:rPr>
                      <w:rFonts w:eastAsia="Times New Roman"/>
                      <w:sz w:val="22"/>
                    </w:rPr>
                    <w:sym w:font="Wingdings" w:char="F0FC"/>
                  </w:r>
                  <w:r w:rsidRPr="00831ECD">
                    <w:rPr>
                      <w:rFonts w:eastAsia="Times New Roman"/>
                      <w:sz w:val="22"/>
                    </w:rPr>
                    <w:t xml:space="preserve"> appropriate box</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Very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Quite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Partly</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at all</w:t>
                  </w: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Knowledge of the subject</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Ability to respond to questions</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Enthusiasm for the subject</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bl>
          <w:p w:rsidR="00831ECD" w:rsidRPr="00831ECD" w:rsidRDefault="00831ECD" w:rsidP="00831ECD">
            <w:pPr>
              <w:rPr>
                <w:rFonts w:eastAsia="Times New Roman"/>
                <w:sz w:val="22"/>
              </w:rPr>
            </w:pPr>
            <w:r w:rsidRPr="00831ECD">
              <w:rPr>
                <w:rFonts w:eastAsia="Times New Roman"/>
                <w:sz w:val="22"/>
              </w:rPr>
              <w:t>Additional comments:</w:t>
            </w: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5. How well do you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1127"/>
              <w:gridCol w:w="1143"/>
              <w:gridCol w:w="1150"/>
              <w:gridCol w:w="1112"/>
              <w:gridCol w:w="1105"/>
            </w:tblGrid>
            <w:tr w:rsidR="00831ECD" w:rsidRPr="00831ECD" w:rsidTr="009305AD">
              <w:trPr>
                <w:trHeight w:val="454"/>
              </w:trPr>
              <w:tc>
                <w:tcPr>
                  <w:tcW w:w="3969"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 xml:space="preserve">Please </w:t>
                  </w:r>
                  <w:r w:rsidRPr="00831ECD">
                    <w:rPr>
                      <w:rFonts w:eastAsia="Times New Roman"/>
                      <w:sz w:val="22"/>
                    </w:rPr>
                    <w:sym w:font="Wingdings" w:char="F0FC"/>
                  </w:r>
                  <w:r w:rsidRPr="00831ECD">
                    <w:rPr>
                      <w:rFonts w:eastAsia="Times New Roman"/>
                      <w:sz w:val="22"/>
                    </w:rPr>
                    <w:t xml:space="preserve"> appropriate box</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Very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Quite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Partly</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at all</w:t>
                  </w: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The venue and facilities?</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Quality of materials and content?</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bl>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6. Any other comments?</w:t>
            </w: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tc>
      </w:tr>
    </w:tbl>
    <w:p w:rsidR="004316DE" w:rsidRPr="00E8409E" w:rsidRDefault="004316DE" w:rsidP="00E8409E"/>
    <w:p w:rsidR="004D5A56" w:rsidRDefault="004D5A56" w:rsidP="004D5A56">
      <w:pPr>
        <w:pStyle w:val="BodyText"/>
        <w:ind w:left="0"/>
        <w:rPr>
          <w:rFonts w:cs="Arial"/>
          <w:sz w:val="24"/>
          <w:szCs w:val="22"/>
        </w:rPr>
      </w:pPr>
    </w:p>
    <w:p w:rsidR="005F7C40" w:rsidRDefault="005F7C40">
      <w:pPr>
        <w:spacing w:after="200" w:line="276" w:lineRule="auto"/>
      </w:pPr>
      <w:r>
        <w:br w:type="page"/>
      </w:r>
    </w:p>
    <w:p w:rsidR="009E00D7" w:rsidRDefault="009E00D7" w:rsidP="0027590F">
      <w:pPr>
        <w:pStyle w:val="Heading1"/>
      </w:pPr>
      <w:bookmarkStart w:id="9" w:name="_Toc436308414"/>
      <w:r>
        <w:lastRenderedPageBreak/>
        <w:t>Summaries and Overviews</w:t>
      </w:r>
      <w:bookmarkEnd w:id="8"/>
      <w:bookmarkEnd w:id="9"/>
    </w:p>
    <w:p w:rsidR="009E00D7" w:rsidRDefault="00D230C6" w:rsidP="009E00D7">
      <w:r>
        <w:t>Each topic area has a short summary and brief overview PowerPoint slides. The</w:t>
      </w:r>
      <w:r w:rsidR="00651EB7">
        <w:t>se</w:t>
      </w:r>
      <w:r>
        <w:t xml:space="preserve"> summar</w:t>
      </w:r>
      <w:r w:rsidR="00651EB7">
        <w:t>ies</w:t>
      </w:r>
      <w:r>
        <w:t xml:space="preserve"> and overview</w:t>
      </w:r>
      <w:r w:rsidR="00651EB7">
        <w:t>s</w:t>
      </w:r>
      <w:r>
        <w:t xml:space="preserve"> are for all roles across the sector so that they can be informed of the key changes brought about by the Act. </w:t>
      </w:r>
    </w:p>
    <w:p w:rsidR="00651EB7" w:rsidRDefault="00651EB7" w:rsidP="009E00D7"/>
    <w:p w:rsidR="003E24FD" w:rsidRPr="00651EB7" w:rsidRDefault="00651EB7" w:rsidP="00592DB5">
      <w:r>
        <w:t>They p</w:t>
      </w:r>
      <w:r w:rsidRPr="00651EB7">
        <w:t xml:space="preserve">rovide a high level summary of the legislative regulations and </w:t>
      </w:r>
      <w:r>
        <w:t xml:space="preserve">relevant </w:t>
      </w:r>
      <w:r w:rsidRPr="00651EB7">
        <w:t>codes of practice of the Act</w:t>
      </w:r>
      <w:r>
        <w:t>,</w:t>
      </w:r>
      <w:r w:rsidRPr="00651EB7">
        <w:t xml:space="preserve"> which highlights the change to current practice</w:t>
      </w:r>
      <w:r>
        <w:t>. Their aim is to p</w:t>
      </w:r>
      <w:r w:rsidRPr="00651EB7">
        <w:t>rovide</w:t>
      </w:r>
      <w:r w:rsidR="00592DB5">
        <w:t xml:space="preserve"> a foundation </w:t>
      </w:r>
      <w:r w:rsidRPr="00651EB7">
        <w:t>f</w:t>
      </w:r>
      <w:r w:rsidR="00592DB5">
        <w:t>or</w:t>
      </w:r>
      <w:r w:rsidRPr="00651EB7">
        <w:t xml:space="preserve"> learning </w:t>
      </w:r>
      <w:r w:rsidR="00592DB5">
        <w:t>more about the Act.</w:t>
      </w:r>
      <w:r w:rsidRPr="00651EB7">
        <w:t xml:space="preserve"> </w:t>
      </w:r>
      <w:r w:rsidR="00E43E00">
        <w:t>They do not focus on specific job roles.</w:t>
      </w:r>
    </w:p>
    <w:p w:rsidR="009E00D7" w:rsidRDefault="009E00D7" w:rsidP="009E00D7"/>
    <w:p w:rsidR="009E00D7" w:rsidRDefault="007E0504" w:rsidP="007E0504">
      <w:pPr>
        <w:pStyle w:val="Heading2"/>
      </w:pPr>
      <w:bookmarkStart w:id="10" w:name="_Toc436308415"/>
      <w:r>
        <w:t>Summaries</w:t>
      </w:r>
      <w:bookmarkEnd w:id="10"/>
    </w:p>
    <w:p w:rsidR="00E170E0" w:rsidRPr="00E170E0" w:rsidRDefault="00E170E0" w:rsidP="00E170E0">
      <w:r>
        <w:rPr>
          <w:noProof/>
          <w:lang w:eastAsia="en-GB"/>
        </w:rPr>
        <w:drawing>
          <wp:anchor distT="0" distB="0" distL="288290" distR="288290" simplePos="0" relativeHeight="251673088" behindDoc="1" locked="0" layoutInCell="1" allowOverlap="1" wp14:anchorId="3DAA3825" wp14:editId="4638CA9E">
            <wp:simplePos x="0" y="0"/>
            <wp:positionH relativeFrom="column">
              <wp:posOffset>13970</wp:posOffset>
            </wp:positionH>
            <wp:positionV relativeFrom="paragraph">
              <wp:posOffset>53975</wp:posOffset>
            </wp:positionV>
            <wp:extent cx="2066290" cy="2894330"/>
            <wp:effectExtent l="19050" t="19050" r="10160" b="20320"/>
            <wp:wrapTight wrapText="right">
              <wp:wrapPolygon edited="1">
                <wp:start x="-199" y="-142"/>
                <wp:lineTo x="0" y="8732"/>
                <wp:lineTo x="21600" y="8674"/>
                <wp:lineTo x="21507" y="-142"/>
                <wp:lineTo x="-199" y="-14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1359"/>
                    <a:stretch/>
                  </pic:blipFill>
                  <pic:spPr bwMode="auto">
                    <a:xfrm>
                      <a:off x="0" y="0"/>
                      <a:ext cx="2066290" cy="28943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00D7" w:rsidRDefault="009B5610" w:rsidP="009E00D7">
      <w:r>
        <w:t xml:space="preserve">Each topic area has an engaging summary document, no more than four pages long, that </w:t>
      </w:r>
      <w:r w:rsidR="00651EB7">
        <w:t xml:space="preserve">gives a </w:t>
      </w:r>
      <w:r w:rsidR="00651EB7" w:rsidRPr="00651EB7">
        <w:t>brief and generic overview of</w:t>
      </w:r>
      <w:r>
        <w:t xml:space="preserve"> the key messages and changes relating to </w:t>
      </w:r>
      <w:r w:rsidR="00651EB7">
        <w:t>the</w:t>
      </w:r>
      <w:r>
        <w:t xml:space="preserve"> </w:t>
      </w:r>
      <w:r w:rsidR="00651EB7">
        <w:t>relevant</w:t>
      </w:r>
      <w:r w:rsidR="00592E7A">
        <w:t xml:space="preserve"> p</w:t>
      </w:r>
      <w:r>
        <w:t>art</w:t>
      </w:r>
      <w:r w:rsidR="00651EB7">
        <w:t>s</w:t>
      </w:r>
      <w:r>
        <w:t xml:space="preserve"> of the Act. </w:t>
      </w:r>
    </w:p>
    <w:p w:rsidR="00E170E0" w:rsidRDefault="00E170E0" w:rsidP="009E00D7"/>
    <w:p w:rsidR="009B5610" w:rsidRDefault="00CD5142" w:rsidP="00E703E0">
      <w:pPr>
        <w:ind w:left="3742"/>
      </w:pPr>
      <w:r>
        <w:t xml:space="preserve">You could use </w:t>
      </w:r>
      <w:r w:rsidR="00E170E0">
        <w:t>summaries</w:t>
      </w:r>
      <w:r w:rsidR="00E43E00">
        <w:t>, for instance</w:t>
      </w:r>
      <w:r>
        <w:t>, to</w:t>
      </w:r>
      <w:r w:rsidR="00E43E00">
        <w:t>:</w:t>
      </w:r>
    </w:p>
    <w:p w:rsidR="009B5610" w:rsidRDefault="009B5610" w:rsidP="009E00D7"/>
    <w:p w:rsidR="00E170E0" w:rsidRDefault="00E170E0" w:rsidP="002C3696">
      <w:pPr>
        <w:pStyle w:val="Bullet1"/>
        <w:ind w:left="4099" w:hanging="357"/>
      </w:pPr>
      <w:r>
        <w:t>Set as pre-reading for participants before delivering a workshop based on the full training</w:t>
      </w:r>
      <w:r w:rsidR="00E703E0">
        <w:t xml:space="preserve"> module</w:t>
      </w:r>
    </w:p>
    <w:p w:rsidR="00CD5142" w:rsidRDefault="00CD5142" w:rsidP="002C3696">
      <w:pPr>
        <w:pStyle w:val="Bullet1"/>
        <w:ind w:left="4099" w:hanging="357"/>
      </w:pPr>
      <w:r>
        <w:t>Compile a briefing pack for learners to take away</w:t>
      </w:r>
    </w:p>
    <w:p w:rsidR="00CD5142" w:rsidRDefault="00CD5142" w:rsidP="002C3696">
      <w:pPr>
        <w:pStyle w:val="Bullet1"/>
        <w:ind w:left="4099" w:hanging="357"/>
      </w:pPr>
      <w:r>
        <w:t xml:space="preserve">Suggest </w:t>
      </w:r>
      <w:r w:rsidR="00E76BDF">
        <w:t>as reading for a self-directed learner</w:t>
      </w:r>
    </w:p>
    <w:p w:rsidR="009E00D7" w:rsidRDefault="009E00D7" w:rsidP="009E00D7"/>
    <w:p w:rsidR="00E703E0" w:rsidRDefault="00E703E0" w:rsidP="009E00D7"/>
    <w:p w:rsidR="009E00D7" w:rsidRDefault="007E0504" w:rsidP="007E0504">
      <w:pPr>
        <w:pStyle w:val="Heading2"/>
      </w:pPr>
      <w:bookmarkStart w:id="11" w:name="_Toc436308416"/>
      <w:r>
        <w:t>Overview</w:t>
      </w:r>
      <w:r w:rsidR="00297ED7">
        <w:t xml:space="preserve"> PowerPoint Slide</w:t>
      </w:r>
      <w:r>
        <w:t>s</w:t>
      </w:r>
      <w:bookmarkEnd w:id="11"/>
    </w:p>
    <w:p w:rsidR="00BC486E" w:rsidRDefault="009619B1" w:rsidP="009B5610">
      <w:r>
        <w:rPr>
          <w:noProof/>
          <w:lang w:eastAsia="en-GB"/>
        </w:rPr>
        <w:drawing>
          <wp:anchor distT="0" distB="0" distL="215900" distR="215900" simplePos="0" relativeHeight="251674112" behindDoc="0" locked="0" layoutInCell="1" allowOverlap="1" wp14:anchorId="0BC1EDD0" wp14:editId="29CCF2F2">
            <wp:simplePos x="0" y="0"/>
            <wp:positionH relativeFrom="column">
              <wp:posOffset>13970</wp:posOffset>
            </wp:positionH>
            <wp:positionV relativeFrom="paragraph">
              <wp:posOffset>90805</wp:posOffset>
            </wp:positionV>
            <wp:extent cx="3279140" cy="2447925"/>
            <wp:effectExtent l="19050" t="19050" r="16510" b="28575"/>
            <wp:wrapSquare wrapText="r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9140" cy="2447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92DB5">
        <w:t xml:space="preserve">Each topic area has </w:t>
      </w:r>
      <w:r w:rsidR="009B5610" w:rsidRPr="009B5610">
        <w:t xml:space="preserve">overview </w:t>
      </w:r>
      <w:r w:rsidR="002C3696">
        <w:t xml:space="preserve">PowerPoint </w:t>
      </w:r>
      <w:r w:rsidR="009B5610" w:rsidRPr="009B5610">
        <w:t>slides</w:t>
      </w:r>
      <w:r w:rsidR="009B5610">
        <w:t>, no more than ten</w:t>
      </w:r>
      <w:r w:rsidR="009B5610" w:rsidRPr="009B5610">
        <w:t xml:space="preserve"> slides in </w:t>
      </w:r>
      <w:r w:rsidR="00BC486E" w:rsidRPr="009B5610">
        <w:t>length</w:t>
      </w:r>
      <w:r w:rsidR="00BC486E">
        <w:t>,</w:t>
      </w:r>
      <w:r w:rsidR="00BC486E" w:rsidRPr="009B5610">
        <w:t xml:space="preserve"> </w:t>
      </w:r>
      <w:r w:rsidR="00BC486E">
        <w:t>which</w:t>
      </w:r>
      <w:r w:rsidR="009B5610" w:rsidRPr="009B5610">
        <w:t xml:space="preserve"> </w:t>
      </w:r>
      <w:r w:rsidR="00502900">
        <w:t>cover the same content as the summar</w:t>
      </w:r>
      <w:r w:rsidR="00622F42">
        <w:t>y</w:t>
      </w:r>
      <w:r w:rsidR="00BC486E">
        <w:t>.</w:t>
      </w:r>
      <w:r w:rsidR="00502900">
        <w:t xml:space="preserve"> </w:t>
      </w:r>
    </w:p>
    <w:p w:rsidR="00BC486E" w:rsidRDefault="00BC486E" w:rsidP="009B5610"/>
    <w:p w:rsidR="009B5610" w:rsidRPr="009B5610" w:rsidRDefault="00BC486E" w:rsidP="009B5610">
      <w:r>
        <w:t>Overviews</w:t>
      </w:r>
      <w:r w:rsidR="00502900">
        <w:t xml:space="preserve"> are design</w:t>
      </w:r>
      <w:r>
        <w:t>ed</w:t>
      </w:r>
      <w:r w:rsidR="00502900">
        <w:t xml:space="preserve"> </w:t>
      </w:r>
      <w:r>
        <w:t>for facilitators to deliver</w:t>
      </w:r>
      <w:r w:rsidR="00622F42">
        <w:t xml:space="preserve"> in a short training session</w:t>
      </w:r>
      <w:r w:rsidR="00502900">
        <w:t xml:space="preserve">. They </w:t>
      </w:r>
      <w:r w:rsidR="009B5610" w:rsidRPr="009B5610">
        <w:t xml:space="preserve">are suitable </w:t>
      </w:r>
      <w:r w:rsidR="00502900">
        <w:t>for</w:t>
      </w:r>
      <w:r w:rsidR="009B5610" w:rsidRPr="009B5610">
        <w:t xml:space="preserve"> a wide ranging audience</w:t>
      </w:r>
      <w:r w:rsidR="00502900">
        <w:t xml:space="preserve"> and have </w:t>
      </w:r>
      <w:r w:rsidR="009B5610" w:rsidRPr="009B5610">
        <w:t xml:space="preserve">been developed so that if you </w:t>
      </w:r>
      <w:r w:rsidR="00622F42">
        <w:t>need people to have</w:t>
      </w:r>
      <w:r>
        <w:t xml:space="preserve"> a grasp of the key changes </w:t>
      </w:r>
      <w:r w:rsidR="009B5610" w:rsidRPr="009B5610">
        <w:t>y</w:t>
      </w:r>
      <w:r>
        <w:t>ou</w:t>
      </w:r>
      <w:r w:rsidR="009B5610" w:rsidRPr="009B5610">
        <w:t xml:space="preserve"> can do so quickly for any topic</w:t>
      </w:r>
      <w:r w:rsidR="00502900">
        <w:t xml:space="preserve"> area</w:t>
      </w:r>
      <w:r w:rsidR="009B5610" w:rsidRPr="009B5610">
        <w:t>.</w:t>
      </w:r>
    </w:p>
    <w:p w:rsidR="007E0504" w:rsidRDefault="007E0504" w:rsidP="009E00D7"/>
    <w:p w:rsidR="00160440" w:rsidRDefault="00160440" w:rsidP="009E00D7">
      <w:r>
        <w:rPr>
          <w:noProof/>
          <w:lang w:eastAsia="en-GB"/>
        </w:rPr>
        <w:lastRenderedPageBreak/>
        <w:drawing>
          <wp:anchor distT="0" distB="0" distL="288290" distR="288290" simplePos="0" relativeHeight="251676160" behindDoc="1" locked="0" layoutInCell="1" allowOverlap="1" wp14:anchorId="3690F21A" wp14:editId="71A48E28">
            <wp:simplePos x="0" y="0"/>
            <wp:positionH relativeFrom="page">
              <wp:posOffset>865505</wp:posOffset>
            </wp:positionH>
            <wp:positionV relativeFrom="paragraph">
              <wp:posOffset>48895</wp:posOffset>
            </wp:positionV>
            <wp:extent cx="4117975" cy="1900555"/>
            <wp:effectExtent l="0" t="0" r="0" b="4445"/>
            <wp:wrapTight wrapText="right">
              <wp:wrapPolygon edited="0">
                <wp:start x="0" y="0"/>
                <wp:lineTo x="0" y="21434"/>
                <wp:lineTo x="21483" y="21434"/>
                <wp:lineTo x="214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16167" t="47146" r="12256" b="11572"/>
                    <a:stretch/>
                  </pic:blipFill>
                  <pic:spPr bwMode="auto">
                    <a:xfrm>
                      <a:off x="0" y="0"/>
                      <a:ext cx="4117975" cy="1900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0440" w:rsidRDefault="00160440" w:rsidP="009E00D7"/>
    <w:p w:rsidR="00160440" w:rsidRDefault="00160440" w:rsidP="009E00D7"/>
    <w:p w:rsidR="00160440" w:rsidRDefault="00160440" w:rsidP="009E00D7"/>
    <w:p w:rsidR="00160440" w:rsidRDefault="00160440" w:rsidP="009E00D7"/>
    <w:p w:rsidR="00680218" w:rsidRDefault="00226AAE" w:rsidP="009E00D7">
      <w:r>
        <w:rPr>
          <w:noProof/>
          <w:lang w:eastAsia="en-GB"/>
        </w:rPr>
        <mc:AlternateContent>
          <mc:Choice Requires="wps">
            <w:drawing>
              <wp:anchor distT="0" distB="0" distL="114300" distR="114300" simplePos="0" relativeHeight="251677184" behindDoc="0" locked="0" layoutInCell="1" allowOverlap="1" wp14:anchorId="50EE9602" wp14:editId="6BFD9FC5">
                <wp:simplePos x="0" y="0"/>
                <wp:positionH relativeFrom="column">
                  <wp:posOffset>-525835</wp:posOffset>
                </wp:positionH>
                <wp:positionV relativeFrom="paragraph">
                  <wp:posOffset>255933</wp:posOffset>
                </wp:positionV>
                <wp:extent cx="500932" cy="135172"/>
                <wp:effectExtent l="38100" t="0" r="13970" b="93980"/>
                <wp:wrapNone/>
                <wp:docPr id="20" name="Straight Arrow Connector 20"/>
                <wp:cNvGraphicFramePr/>
                <a:graphic xmlns:a="http://schemas.openxmlformats.org/drawingml/2006/main">
                  <a:graphicData uri="http://schemas.microsoft.com/office/word/2010/wordprocessingShape">
                    <wps:wsp>
                      <wps:cNvCnPr/>
                      <wps:spPr>
                        <a:xfrm flipH="1">
                          <a:off x="0" y="0"/>
                          <a:ext cx="500932" cy="13517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margin-left:-41.4pt;margin-top:20.15pt;width:39.45pt;height:10.65pt;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Gh+gEAAEoEAAAOAAAAZHJzL2Uyb0RvYy54bWysVMGO0zAQvSPxD5bvNGlXBbZqukJdFg4I&#10;ql34AK9jN5ZsjzU2Tfv3jJ00pcsJxMWK43lv3nsZZ313dJYdFEYDvuHzWc2Z8hJa4/cN//H94c17&#10;zmISvhUWvGr4SUV+t3n9at2HlVpAB7ZVyIjEx1UfGt6lFFZVFWWnnIgzCMrToQZ0ItEW91WLoid2&#10;Z6tFXb+tesA2IEgVI729Hw75pvBrrWT6pnVUidmGk7ZUVizrc16rzVqs9ihCZ+QoQ/yDCieMp6YT&#10;1b1Igv1E8weVMxIhgk4zCa4CrY1UxQO5mdcv3Dx1IqjihcKJYYop/j9a+fWwQ2bahi8oHi8cfaOn&#10;hMLsu8Q+IELPtuA95QjIqITy6kNcEWzrdzjuYthhNn/U6Ji2JnymUShxkEF2LGmfprTVMTFJL5d1&#10;fXuz4EzS0fxmOX+3yOzVQJPpAsb0SYFj+aHhcZQ16RlaiMOXmAbgGZDB1rOeeG/rZV2URLCmfTDW&#10;5sMyXmprkR0EDUY6zsfWV1VJGPvRtyydAqUichhjmfUkNOcwOC9P6WTV0PhRaUqUHA4CXzQTUiqf&#10;zg2tp+oM0yRtAo6S8yW4qLwGjvUZqsqc/w14QpTO4NMEdsYDDoFdd79kpIf6cwKD7xzBM7SnMhMl&#10;GhrY8jXHy5VvxO/7Ar/8Aja/AAAA//8DAFBLAwQUAAYACAAAACEAw2+mK9wAAAAIAQAADwAAAGRy&#10;cy9kb3ducmV2LnhtbEyPQU7DMBBF90jcwRokdqnTBkJI41SogmWltnAAN57GEfE4ip02vT3DCpZf&#10;8/Xm/Wozu15ccAydJwXLRQoCqfGmo1bB1+dHUoAIUZPRvSdUcMMAm/r+rtKl8Vc64OUYW8EQCqVW&#10;YGMcSilDY9HpsPADEt/OfnQ6chxbaUZ9Zbjr5SpNc+l0R/zB6gG3Fpvv4+QUPL1kspitGafnVm7N&#10;rtvv3m97pR4f5rc1iIhz/CvDrz6rQ81OJz+RCaJXkBQrVo8MSzMQXEiyVxAnBfkyB1lX8v+A+gcA&#10;AP//AwBQSwECLQAUAAYACAAAACEAtoM4kv4AAADhAQAAEwAAAAAAAAAAAAAAAAAAAAAAW0NvbnRl&#10;bnRfVHlwZXNdLnhtbFBLAQItABQABgAIAAAAIQA4/SH/1gAAAJQBAAALAAAAAAAAAAAAAAAAAC8B&#10;AABfcmVscy8ucmVsc1BLAQItABQABgAIAAAAIQBLXoGh+gEAAEoEAAAOAAAAAAAAAAAAAAAAAC4C&#10;AABkcnMvZTJvRG9jLnhtbFBLAQItABQABgAIAAAAIQDDb6Yr3AAAAAgBAAAPAAAAAAAAAAAAAAAA&#10;AFQEAABkcnMvZG93bnJldi54bWxQSwUGAAAAAAQABADzAAAAXQUAAAAA&#10;" strokecolor="black [3213]" strokeweight="1.5pt">
                <v:stroke endarrow="open"/>
              </v:shape>
            </w:pict>
          </mc:Fallback>
        </mc:AlternateContent>
      </w:r>
      <w:r w:rsidR="00160440">
        <w:rPr>
          <w:noProof/>
          <w:lang w:eastAsia="en-GB"/>
        </w:rPr>
        <mc:AlternateContent>
          <mc:Choice Requires="wps">
            <w:drawing>
              <wp:anchor distT="0" distB="0" distL="114300" distR="114300" simplePos="0" relativeHeight="251675136" behindDoc="0" locked="0" layoutInCell="1" allowOverlap="1" wp14:anchorId="7BE7289F" wp14:editId="6E0E56DE">
                <wp:simplePos x="0" y="0"/>
                <wp:positionH relativeFrom="column">
                  <wp:posOffset>-4417391</wp:posOffset>
                </wp:positionH>
                <wp:positionV relativeFrom="paragraph">
                  <wp:posOffset>56515</wp:posOffset>
                </wp:positionV>
                <wp:extent cx="4222115" cy="1152525"/>
                <wp:effectExtent l="0" t="0" r="26035" b="28575"/>
                <wp:wrapNone/>
                <wp:docPr id="19" name="Oval 19"/>
                <wp:cNvGraphicFramePr/>
                <a:graphic xmlns:a="http://schemas.openxmlformats.org/drawingml/2006/main">
                  <a:graphicData uri="http://schemas.microsoft.com/office/word/2010/wordprocessingShape">
                    <wps:wsp>
                      <wps:cNvSpPr/>
                      <wps:spPr>
                        <a:xfrm>
                          <a:off x="0" y="0"/>
                          <a:ext cx="4222115" cy="1152525"/>
                        </a:xfrm>
                        <a:prstGeom prst="ellipse">
                          <a:avLst/>
                        </a:prstGeom>
                        <a:noFill/>
                        <a:ln>
                          <a:solidFill>
                            <a:srgbClr val="FDC5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47.85pt;margin-top:4.45pt;width:332.45pt;height:9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NilgIAAIYFAAAOAAAAZHJzL2Uyb0RvYy54bWysVFFv2yAQfp+0/4B4Xx17SbdadaooVaZJ&#10;1VqtnfpMMMSWMMeAxMl+/Q6w3Wit9jAtkTDH3X3Hd9zd9c2xU+QgrGtBVzS/mFEiNIe61buK/nja&#10;fPhMifNM10yBFhU9CUdvlu/fXfemFAU0oGphCYJoV/amoo33pswyxxvRMXcBRmhUSrAd8yjaXVZb&#10;1iN6p7JiNrvMerC1scCFc3h6m5R0GfGlFNzfS+mEJ6qieDcfVxvXbViz5TUrd5aZpuXDNdg/3KJj&#10;rcagE9Qt84zsbfsKqmu5BQfSX3DoMpCy5SJyQDb57A82jw0zInLB5Dgzpcn9P1j+7fBgSVvj211R&#10;olmHb3R/YIqgiLnpjSvR5NE82EFyuA1Ej9J24YsUyDHm8zTlUxw94Xg4L4oizxeUcNThpsB/QM1e&#10;3I11/ouAjoRNRYVSrXGBMyvZ4c75ZD1ahWMNm1YpPGel0mF1oNo6nEXB7rZrZQlSqOjmdr34eDlE&#10;PDPD+ME1C+wSn7jzJyUS7HchMSfIoIg3idUoJljGudA+T6qG1SJFW8zwNwYL9Rs8IlmlETAgS7zl&#10;hD0AjJYJZMROvAf74CpiMU/Os79dLDlPHjEyaD85d60G+xaAQlZD5GQ/JimlJmRpC/UJK8ZCaiVn&#10;+KbFp7tjzj8wi72DXYbzwN/jIhX0FYVhR0kD9tdb58EeSxq1lPTYixV1P/fMCkrUV43FfpXP56F5&#10;ozBffCpQsOea7blG77s14OvnOHkMj9tg79W4lRa6ZxwbqxAVVUxzjF1R7u0orH2aETh4uFitohk2&#10;rGH+Tj8aHsBDVkNdPh2fmTVD/Xos/W8w9u2rGk62wVPDau9BtrHAX/I65BubPRbOMJjCNDmXo9XL&#10;+Fz+BgAA//8DAFBLAwQUAAYACAAAACEAR+xo/98AAAAKAQAADwAAAGRycy9kb3ducmV2LnhtbEyP&#10;wU7DMBBE70j8g7VI3FIbCk0T4lQICU4IqSUVPbrxkkSN1yF22/D3LCc4rvbpzUyxmlwvTjiGzpOG&#10;m5kCgVR721GjoXp/TpYgQjRkTe8JNXxjgFV5eVGY3PozrfG0iY1gCYXcaGhjHHIpQ92iM2HmByT+&#10;ffrRmcjn2Eg7mjPLXS9vlVpIZzrihNYM+NRifdgcHVu+qnmN3ccbpiNuX9Jqtz287rS+vpoeH0BE&#10;nOIfDL/1uTqU3Gnvj2SD6DUki+w+ZVbDMgPBQDJXvGXPZKbuQJaF/D+h/AEAAP//AwBQSwECLQAU&#10;AAYACAAAACEAtoM4kv4AAADhAQAAEwAAAAAAAAAAAAAAAAAAAAAAW0NvbnRlbnRfVHlwZXNdLnht&#10;bFBLAQItABQABgAIAAAAIQA4/SH/1gAAAJQBAAALAAAAAAAAAAAAAAAAAC8BAABfcmVscy8ucmVs&#10;c1BLAQItABQABgAIAAAAIQBPRYNilgIAAIYFAAAOAAAAAAAAAAAAAAAAAC4CAABkcnMvZTJvRG9j&#10;LnhtbFBLAQItABQABgAIAAAAIQBH7Gj/3wAAAAoBAAAPAAAAAAAAAAAAAAAAAPAEAABkcnMvZG93&#10;bnJldi54bWxQSwUGAAAAAAQABADzAAAA/AUAAAAA&#10;" filled="f" strokecolor="#fdc536" strokeweight="2pt"/>
            </w:pict>
          </mc:Fallback>
        </mc:AlternateContent>
      </w:r>
      <w:r w:rsidR="00160440">
        <w:t xml:space="preserve">Overview slides </w:t>
      </w:r>
      <w:r w:rsidR="00502900" w:rsidRPr="009B5610">
        <w:t>have facilitators’ notes in the Notes Pages of the PowerPoints, which w</w:t>
      </w:r>
      <w:r w:rsidR="00160440">
        <w:t>ill</w:t>
      </w:r>
      <w:r w:rsidR="00502900" w:rsidRPr="009B5610">
        <w:t xml:space="preserve"> help </w:t>
      </w:r>
      <w:r w:rsidR="00160440">
        <w:t>you to</w:t>
      </w:r>
      <w:r w:rsidR="00502900" w:rsidRPr="009B5610">
        <w:t xml:space="preserve"> deliver them.</w:t>
      </w:r>
    </w:p>
    <w:p w:rsidR="00680218" w:rsidRDefault="00680218" w:rsidP="009E00D7"/>
    <w:p w:rsidR="00E170E0" w:rsidRDefault="00E170E0" w:rsidP="009E00D7"/>
    <w:p w:rsidR="00680218" w:rsidRDefault="005324EF" w:rsidP="009E00D7">
      <w:r>
        <w:t>If any of the slides have animation it will highlight this in the facilitators’ notes.</w:t>
      </w:r>
    </w:p>
    <w:p w:rsidR="005324EF" w:rsidRDefault="005324EF" w:rsidP="009E00D7">
      <w:r>
        <w:rPr>
          <w:noProof/>
          <w:lang w:eastAsia="en-GB"/>
        </w:rPr>
        <mc:AlternateContent>
          <mc:Choice Requires="wps">
            <w:drawing>
              <wp:anchor distT="0" distB="0" distL="114300" distR="114300" simplePos="0" relativeHeight="251679232" behindDoc="0" locked="0" layoutInCell="1" allowOverlap="1" wp14:anchorId="37276D46" wp14:editId="7E97DC2F">
                <wp:simplePos x="0" y="0"/>
                <wp:positionH relativeFrom="column">
                  <wp:posOffset>514902</wp:posOffset>
                </wp:positionH>
                <wp:positionV relativeFrom="paragraph">
                  <wp:posOffset>6460</wp:posOffset>
                </wp:positionV>
                <wp:extent cx="222085" cy="1335820"/>
                <wp:effectExtent l="76200" t="0" r="26035" b="55245"/>
                <wp:wrapNone/>
                <wp:docPr id="24" name="Straight Arrow Connector 24"/>
                <wp:cNvGraphicFramePr/>
                <a:graphic xmlns:a="http://schemas.openxmlformats.org/drawingml/2006/main">
                  <a:graphicData uri="http://schemas.microsoft.com/office/word/2010/wordprocessingShape">
                    <wps:wsp>
                      <wps:cNvCnPr/>
                      <wps:spPr>
                        <a:xfrm flipH="1">
                          <a:off x="0" y="0"/>
                          <a:ext cx="222085" cy="13358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40.55pt;margin-top:.5pt;width:17.5pt;height:105.2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Am/QEAAEsEAAAOAAAAZHJzL2Uyb0RvYy54bWysVE2P0zAUvCPxHyzfadIsRSVqukJdFg4I&#10;ql34AV7Hbiz5S8+mSf89z06a0uW0Ky5WHL+ZNzN5zuZ2MJocBQTlbEOXi5ISYblrlT009NfP+3dr&#10;SkJktmXaWdHQkwj0dvv2zab3tahc53QrgCCJDXXvG9rF6OuiCLwThoWF88LioXRgWMQtHIoWWI/s&#10;RhdVWX4oegetB8dFCPj2bjyk28wvpeDxh5RBRKIbitpiXiGvT2ktthtWH4D5TvFJBnuFCsOUxaYz&#10;1R2LjPwG9Q+VURxccDIuuDOFk1JxkT2gm2X5zM1jx7zIXjCc4OeYwv+j5d+PeyCqbWj1nhLLDH6j&#10;xwhMHbpIPgG4nuyctZijA4IlmFfvQ42wnd3DtAt+D8n8IMEQqZX/iqOQ40CDZMhpn+a0xRAJx5dV&#10;VZXrFSUcj5Y3N6t1lT9HMfIkPg8hfhHOkPTQ0DDpmgWNPdjxW4ioBIFnQAJrS3ok/liuyiwlOK3a&#10;e6V1OszzJXYayJHhZMRhmZwhw1VVZEp/ti2JJ4+xsJTGVKYtVqcgRuv5KZ60GBs/CImRosVR4LNm&#10;jHNh47mhtlidYBKlzcBJcroFF5XXwKk+QUUe9JeAZ0Tu7GycwUZZB2Ng190vGcmx/pzA6DtF8OTa&#10;Ux6KHA1ObI50ul3pSvy9z/DLP2D7BwAA//8DAFBLAwQUAAYACAAAACEAZxd3w9oAAAAIAQAADwAA&#10;AGRycy9kb3ducmV2LnhtbEyPwU7DMBBE70j8g7VI3KjjUkoU4lSogmOlUvgAN17iiHgd2U6b/j3b&#10;ExxnZzT7pt7MfhAnjKkPpEEtChBIbbA9dRq+Pt8fShApG7JmCIQaLphg09ze1Kay4UwfeDrkTnAJ&#10;pcpocDmPlZSpdehNWoQRib3vEL3JLGMnbTRnLveDXBbFWnrTE39wZsStw/bnMHkNq+dHWc7Oxump&#10;k1u76/e7t8te6/u7+fUFRMY5/4Xhis/o0DDTMUxkkxg0lEpxku+86GqrNeujhqVSK5BNLf8PaH4B&#10;AAD//wMAUEsBAi0AFAAGAAgAAAAhALaDOJL+AAAA4QEAABMAAAAAAAAAAAAAAAAAAAAAAFtDb250&#10;ZW50X1R5cGVzXS54bWxQSwECLQAUAAYACAAAACEAOP0h/9YAAACUAQAACwAAAAAAAAAAAAAAAAAv&#10;AQAAX3JlbHMvLnJlbHNQSwECLQAUAAYACAAAACEAsZmwJv0BAABLBAAADgAAAAAAAAAAAAAAAAAu&#10;AgAAZHJzL2Uyb0RvYy54bWxQSwECLQAUAAYACAAAACEAZxd3w9oAAAAIAQAADwAAAAAAAAAAAAAA&#10;AABXBAAAZHJzL2Rvd25yZXYueG1sUEsFBgAAAAAEAAQA8wAAAF4FAAAAAA==&#10;" strokecolor="black [3213]" strokeweight="1.5pt">
                <v:stroke endarrow="open"/>
              </v:shape>
            </w:pict>
          </mc:Fallback>
        </mc:AlternateContent>
      </w:r>
    </w:p>
    <w:p w:rsidR="005324EF" w:rsidRDefault="005324EF" w:rsidP="009E00D7">
      <w:r>
        <w:rPr>
          <w:noProof/>
          <w:lang w:eastAsia="en-GB"/>
        </w:rPr>
        <w:drawing>
          <wp:inline distT="0" distB="0" distL="0" distR="0" wp14:anchorId="22E6FB66" wp14:editId="12474981">
            <wp:extent cx="4460678" cy="1375575"/>
            <wp:effectExtent l="38100" t="57150" r="54610" b="533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6305" t="44210" r="6176" b="25910"/>
                    <a:stretch/>
                  </pic:blipFill>
                  <pic:spPr bwMode="auto">
                    <a:xfrm>
                      <a:off x="0" y="0"/>
                      <a:ext cx="4464645" cy="1376798"/>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rsidR="00502900" w:rsidRDefault="00502900" w:rsidP="009E00D7"/>
    <w:p w:rsidR="00921A08" w:rsidRPr="00226AAE" w:rsidRDefault="00921A08" w:rsidP="00921A08">
      <w:pPr>
        <w:pStyle w:val="Heading3"/>
      </w:pPr>
      <w:bookmarkStart w:id="12" w:name="_Toc436308417"/>
      <w:r>
        <w:t>Overview</w:t>
      </w:r>
      <w:r w:rsidR="00297ED7">
        <w:t xml:space="preserve"> PowerPoint Slide</w:t>
      </w:r>
      <w:r>
        <w:t>s</w:t>
      </w:r>
      <w:r w:rsidR="00E42A78">
        <w:t xml:space="preserve"> with Audio</w:t>
      </w:r>
      <w:bookmarkEnd w:id="12"/>
    </w:p>
    <w:p w:rsidR="00EE3FF3" w:rsidRDefault="00462281" w:rsidP="00EE3FF3">
      <w:r>
        <w:rPr>
          <w:noProof/>
          <w:lang w:eastAsia="en-GB"/>
        </w:rPr>
        <w:drawing>
          <wp:anchor distT="0" distB="0" distL="288290" distR="288290" simplePos="0" relativeHeight="251699712" behindDoc="0" locked="0" layoutInCell="1" allowOverlap="1" wp14:anchorId="53DB9E59" wp14:editId="2B5696EC">
            <wp:simplePos x="0" y="0"/>
            <wp:positionH relativeFrom="column">
              <wp:posOffset>13970</wp:posOffset>
            </wp:positionH>
            <wp:positionV relativeFrom="paragraph">
              <wp:posOffset>167005</wp:posOffset>
            </wp:positionV>
            <wp:extent cx="3279140" cy="2447925"/>
            <wp:effectExtent l="19050" t="19050" r="16510" b="28575"/>
            <wp:wrapSquare wrapText="r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9140" cy="2447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E3FF3">
        <w:t>The</w:t>
      </w:r>
      <w:r w:rsidR="00EE3FF3" w:rsidRPr="00EE3FF3">
        <w:t xml:space="preserve"> overviews are also available as a slide show with audio i.e. the facilitators’ notes have been made into a script. These narrated slide shows have been developed so that </w:t>
      </w:r>
      <w:r w:rsidR="00EE3FF3">
        <w:t>se</w:t>
      </w:r>
      <w:r w:rsidR="00402C0E">
        <w:t>lf-</w:t>
      </w:r>
      <w:r w:rsidR="00EE3FF3">
        <w:t>directed learners</w:t>
      </w:r>
      <w:r w:rsidR="00EE3FF3" w:rsidRPr="00EE3FF3">
        <w:t xml:space="preserve"> can watch</w:t>
      </w:r>
      <w:r w:rsidR="00EE3FF3">
        <w:t xml:space="preserve"> and listen to</w:t>
      </w:r>
      <w:r w:rsidR="00EE3FF3" w:rsidRPr="00EE3FF3">
        <w:t xml:space="preserve"> the slide show </w:t>
      </w:r>
      <w:r w:rsidR="00EE3FF3">
        <w:t>to</w:t>
      </w:r>
      <w:r w:rsidR="00EE3FF3" w:rsidRPr="00EE3FF3">
        <w:t xml:space="preserve"> gain an understanding of the key </w:t>
      </w:r>
      <w:r w:rsidR="00EE3FF3">
        <w:t xml:space="preserve">messages and </w:t>
      </w:r>
      <w:r w:rsidR="00EE3FF3" w:rsidRPr="00EE3FF3">
        <w:t xml:space="preserve">changes. </w:t>
      </w:r>
    </w:p>
    <w:p w:rsidR="00EE3FF3" w:rsidRDefault="00EE3FF3" w:rsidP="00EE3FF3"/>
    <w:p w:rsidR="00EE3FF3" w:rsidRPr="00EE3FF3" w:rsidRDefault="00EE3FF3" w:rsidP="00EE3FF3">
      <w:r>
        <w:t>However, t</w:t>
      </w:r>
      <w:r w:rsidRPr="00EE3FF3">
        <w:t>hey cou</w:t>
      </w:r>
      <w:r>
        <w:t>ld be used in other ways</w:t>
      </w:r>
      <w:r w:rsidR="006D1110">
        <w:t xml:space="preserve"> such as part of an introduction in a longer </w:t>
      </w:r>
      <w:r w:rsidR="00247858">
        <w:t xml:space="preserve">face-to-face </w:t>
      </w:r>
      <w:r w:rsidR="006D1110">
        <w:t>training session on that topic area</w:t>
      </w:r>
      <w:r>
        <w:t>.</w:t>
      </w:r>
    </w:p>
    <w:p w:rsidR="00160440" w:rsidRDefault="00160440" w:rsidP="009E00D7"/>
    <w:p w:rsidR="009E00D7" w:rsidRDefault="009E00D7">
      <w:pPr>
        <w:spacing w:after="200" w:line="276" w:lineRule="auto"/>
        <w:rPr>
          <w:rFonts w:ascii="Arial Bold" w:eastAsiaTheme="majorEastAsia" w:hAnsi="Arial Bold"/>
          <w:b/>
          <w:bCs/>
          <w:color w:val="FDC536"/>
          <w:sz w:val="36"/>
          <w:szCs w:val="28"/>
        </w:rPr>
      </w:pPr>
      <w:r>
        <w:br w:type="page"/>
      </w:r>
    </w:p>
    <w:p w:rsidR="00DE4ACB" w:rsidRPr="000C5390" w:rsidRDefault="00D7779D" w:rsidP="0027590F">
      <w:pPr>
        <w:pStyle w:val="Heading1"/>
      </w:pPr>
      <w:bookmarkStart w:id="13" w:name="_Toc436308418"/>
      <w:r w:rsidRPr="000C5390">
        <w:lastRenderedPageBreak/>
        <w:t xml:space="preserve">Training </w:t>
      </w:r>
      <w:r w:rsidR="00810563" w:rsidRPr="000C5390">
        <w:t>Module</w:t>
      </w:r>
      <w:r w:rsidR="00D230C6">
        <w:t>s</w:t>
      </w:r>
      <w:r w:rsidR="005324EF">
        <w:t xml:space="preserve"> and PowerPoint Slides</w:t>
      </w:r>
      <w:bookmarkEnd w:id="13"/>
    </w:p>
    <w:p w:rsidR="00297ED7" w:rsidRDefault="00297ED7" w:rsidP="00297ED7">
      <w:r>
        <w:t xml:space="preserve">Each topic area has a training module and linked set of PowerPoint slides. These detailed learning materials are for </w:t>
      </w:r>
      <w:r w:rsidRPr="00273E57">
        <w:t xml:space="preserve">those </w:t>
      </w:r>
      <w:r w:rsidRPr="00273E57">
        <w:rPr>
          <w:szCs w:val="24"/>
        </w:rPr>
        <w:t xml:space="preserve">whose roles are most </w:t>
      </w:r>
      <w:r w:rsidRPr="00694756">
        <w:rPr>
          <w:szCs w:val="24"/>
        </w:rPr>
        <w:t>affected</w:t>
      </w:r>
      <w:r>
        <w:t xml:space="preserve"> by the Act </w:t>
      </w:r>
      <w:r w:rsidR="00080263">
        <w:t xml:space="preserve">and consequently need training </w:t>
      </w:r>
      <w:r>
        <w:t xml:space="preserve">to help them understand and implement </w:t>
      </w:r>
      <w:r w:rsidR="00B47BC8">
        <w:t>it</w:t>
      </w:r>
      <w:r w:rsidR="00DF7D7F">
        <w:t xml:space="preserve"> well</w:t>
      </w:r>
      <w:r>
        <w:t xml:space="preserve">. </w:t>
      </w:r>
    </w:p>
    <w:p w:rsidR="00297ED7" w:rsidRDefault="00297ED7" w:rsidP="00297ED7"/>
    <w:p w:rsidR="00297ED7" w:rsidRPr="00651EB7" w:rsidRDefault="00297ED7" w:rsidP="00297ED7">
      <w:r>
        <w:t>They p</w:t>
      </w:r>
      <w:r w:rsidRPr="00651EB7">
        <w:t xml:space="preserve">rovide </w:t>
      </w:r>
      <w:r>
        <w:t xml:space="preserve">input, exercises, suggested group discussions, points of reflection and case studies that facilitators can use either in their entirety or to pick and choose from as they see fit when designing a learning programme. They </w:t>
      </w:r>
      <w:r w:rsidRPr="00810563">
        <w:rPr>
          <w:rFonts w:eastAsia="Frutiger-Light" w:cs="Frutiger-Light"/>
          <w:spacing w:val="1"/>
        </w:rPr>
        <w:t>c</w:t>
      </w:r>
      <w:r w:rsidRPr="00810563">
        <w:rPr>
          <w:rFonts w:eastAsia="Frutiger-Light" w:cs="Frutiger-Light"/>
          <w:spacing w:val="-2"/>
        </w:rPr>
        <w:t>a</w:t>
      </w:r>
      <w:r w:rsidRPr="00810563">
        <w:rPr>
          <w:rFonts w:eastAsia="Frutiger-Light" w:cs="Frutiger-Light"/>
        </w:rPr>
        <w:t xml:space="preserve">n </w:t>
      </w:r>
      <w:r>
        <w:rPr>
          <w:rFonts w:eastAsia="Frutiger-Light" w:cs="Frutiger-Light"/>
        </w:rPr>
        <w:t xml:space="preserve">also </w:t>
      </w:r>
      <w:r w:rsidRPr="00810563">
        <w:rPr>
          <w:rFonts w:eastAsia="Frutiger-Light" w:cs="Frutiger-Light"/>
          <w:spacing w:val="1"/>
        </w:rPr>
        <w:t>b</w:t>
      </w:r>
      <w:r w:rsidRPr="00810563">
        <w:rPr>
          <w:rFonts w:eastAsia="Frutiger-Light" w:cs="Frutiger-Light"/>
        </w:rPr>
        <w:t xml:space="preserve">e </w:t>
      </w:r>
      <w:r w:rsidRPr="00810563">
        <w:rPr>
          <w:rFonts w:eastAsia="Frutiger-Light" w:cs="Frutiger-Light"/>
          <w:spacing w:val="-2"/>
        </w:rPr>
        <w:t>u</w:t>
      </w:r>
      <w:r w:rsidRPr="00810563">
        <w:rPr>
          <w:rFonts w:eastAsia="Frutiger-Light" w:cs="Frutiger-Light"/>
        </w:rPr>
        <w:t xml:space="preserve">sed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a</w:t>
      </w:r>
      <w:r w:rsidRPr="00810563">
        <w:rPr>
          <w:rFonts w:eastAsia="Frutiger-Light" w:cs="Frutiger-Light"/>
          <w:spacing w:val="1"/>
        </w:rPr>
        <w:t>s</w:t>
      </w:r>
      <w:r w:rsidRPr="00810563">
        <w:rPr>
          <w:rFonts w:eastAsia="Frutiger-Light" w:cs="Frutiger-Light"/>
        </w:rPr>
        <w:t>s</w:t>
      </w:r>
      <w:r w:rsidRPr="00810563">
        <w:rPr>
          <w:rFonts w:eastAsia="Frutiger-Light" w:cs="Frutiger-Light"/>
          <w:spacing w:val="-1"/>
        </w:rPr>
        <w:t>emb</w:t>
      </w:r>
      <w:r w:rsidRPr="00810563">
        <w:rPr>
          <w:rFonts w:eastAsia="Frutiger-Light" w:cs="Frutiger-Light"/>
        </w:rPr>
        <w:t xml:space="preserve">le a </w:t>
      </w:r>
      <w:r w:rsidRPr="00810563">
        <w:rPr>
          <w:rFonts w:eastAsia="Frutiger-Light" w:cs="Frutiger-Light"/>
          <w:spacing w:val="-1"/>
        </w:rPr>
        <w:t>pa</w:t>
      </w:r>
      <w:r w:rsidRPr="00810563">
        <w:rPr>
          <w:rFonts w:eastAsia="Frutiger-Light" w:cs="Frutiger-Light"/>
          <w:spacing w:val="-2"/>
        </w:rPr>
        <w:t>c</w:t>
      </w:r>
      <w:r w:rsidRPr="00810563">
        <w:rPr>
          <w:rFonts w:eastAsia="Frutiger-Light" w:cs="Frutiger-Light"/>
        </w:rPr>
        <w:t xml:space="preserve">k </w:t>
      </w:r>
      <w:r w:rsidRPr="00810563">
        <w:rPr>
          <w:rFonts w:eastAsia="Frutiger-Light" w:cs="Frutiger-Light"/>
          <w:spacing w:val="-3"/>
        </w:rPr>
        <w:t>o</w:t>
      </w:r>
      <w:r w:rsidRPr="00810563">
        <w:rPr>
          <w:rFonts w:eastAsia="Frutiger-Light" w:cs="Frutiger-Light"/>
        </w:rPr>
        <w:t xml:space="preserve">f </w:t>
      </w:r>
      <w:r w:rsidRPr="00810563">
        <w:rPr>
          <w:rFonts w:eastAsia="Frutiger-Light" w:cs="Frutiger-Light"/>
          <w:spacing w:val="-3"/>
        </w:rPr>
        <w:t>r</w:t>
      </w:r>
      <w:r w:rsidRPr="00810563">
        <w:rPr>
          <w:rFonts w:eastAsia="Frutiger-Light" w:cs="Frutiger-Light"/>
          <w:spacing w:val="-1"/>
        </w:rPr>
        <w:t>e</w:t>
      </w:r>
      <w:r w:rsidRPr="00810563">
        <w:rPr>
          <w:rFonts w:eastAsia="Frutiger-Light" w:cs="Frutiger-Light"/>
        </w:rPr>
        <w:t>l</w:t>
      </w:r>
      <w:r w:rsidRPr="00810563">
        <w:rPr>
          <w:rFonts w:eastAsia="Frutiger-Light" w:cs="Frutiger-Light"/>
          <w:spacing w:val="-2"/>
        </w:rPr>
        <w:t>eva</w:t>
      </w:r>
      <w:r w:rsidRPr="00810563">
        <w:rPr>
          <w:rFonts w:eastAsia="Frutiger-Light" w:cs="Frutiger-Light"/>
          <w:spacing w:val="-4"/>
        </w:rPr>
        <w:t>n</w:t>
      </w:r>
      <w:r w:rsidRPr="00810563">
        <w:rPr>
          <w:rFonts w:eastAsia="Frutiger-Light" w:cs="Frutiger-Light"/>
        </w:rPr>
        <w:t xml:space="preserve">t </w:t>
      </w:r>
      <w:r w:rsidRPr="00810563">
        <w:rPr>
          <w:rFonts w:eastAsia="Frutiger-Light" w:cs="Frutiger-Light"/>
          <w:spacing w:val="-2"/>
        </w:rPr>
        <w:t>ma</w:t>
      </w:r>
      <w:r w:rsidRPr="00810563">
        <w:rPr>
          <w:rFonts w:eastAsia="Frutiger-Light" w:cs="Frutiger-Light"/>
          <w:spacing w:val="-3"/>
        </w:rPr>
        <w:t>t</w:t>
      </w:r>
      <w:r w:rsidRPr="00810563">
        <w:rPr>
          <w:rFonts w:eastAsia="Frutiger-Light" w:cs="Frutiger-Light"/>
          <w:spacing w:val="-1"/>
        </w:rPr>
        <w:t>er</w:t>
      </w:r>
      <w:r w:rsidRPr="00810563">
        <w:rPr>
          <w:rFonts w:eastAsia="Frutiger-Light" w:cs="Frutiger-Light"/>
          <w:spacing w:val="-2"/>
        </w:rPr>
        <w:t>ial</w:t>
      </w:r>
      <w:r w:rsidRPr="00810563">
        <w:rPr>
          <w:rFonts w:eastAsia="Frutiger-Light" w:cs="Frutiger-Light"/>
        </w:rPr>
        <w:t xml:space="preserve">s </w:t>
      </w:r>
      <w:r w:rsidRPr="00810563">
        <w:rPr>
          <w:rFonts w:eastAsia="Frutiger-Light" w:cs="Frutiger-Light"/>
          <w:spacing w:val="-4"/>
        </w:rPr>
        <w:t>f</w:t>
      </w:r>
      <w:r w:rsidRPr="00810563">
        <w:rPr>
          <w:rFonts w:eastAsia="Frutiger-Light" w:cs="Frutiger-Light"/>
          <w:spacing w:val="-1"/>
        </w:rPr>
        <w:t>o</w:t>
      </w:r>
      <w:r w:rsidRPr="00810563">
        <w:rPr>
          <w:rFonts w:eastAsia="Frutiger-Light" w:cs="Frutiger-Light"/>
        </w:rPr>
        <w:t xml:space="preserve">r </w:t>
      </w:r>
      <w:r w:rsidRPr="00810563">
        <w:rPr>
          <w:rFonts w:eastAsia="Frutiger-Light" w:cs="Frutiger-Light"/>
          <w:spacing w:val="-2"/>
        </w:rPr>
        <w:t>e</w:t>
      </w:r>
      <w:r w:rsidRPr="00810563">
        <w:rPr>
          <w:rFonts w:eastAsia="Frutiger-Light" w:cs="Frutiger-Light"/>
          <w:spacing w:val="-1"/>
        </w:rPr>
        <w:t>a</w:t>
      </w:r>
      <w:r w:rsidRPr="00810563">
        <w:rPr>
          <w:rFonts w:eastAsia="Frutiger-Light" w:cs="Frutiger-Light"/>
          <w:spacing w:val="-2"/>
        </w:rPr>
        <w:t>c</w:t>
      </w:r>
      <w:r w:rsidRPr="00810563">
        <w:rPr>
          <w:rFonts w:eastAsia="Frutiger-Light" w:cs="Frutiger-Light"/>
        </w:rPr>
        <w:t xml:space="preserve">h </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5"/>
        </w:rPr>
        <w:t>r</w:t>
      </w:r>
      <w:r w:rsidRPr="00810563">
        <w:rPr>
          <w:rFonts w:eastAsia="Frutiger-Light" w:cs="Frutiger-Light"/>
          <w:spacing w:val="-1"/>
        </w:rPr>
        <w:t>ti</w:t>
      </w:r>
      <w:r w:rsidRPr="00810563">
        <w:rPr>
          <w:rFonts w:eastAsia="Frutiger-Light" w:cs="Frutiger-Light"/>
          <w:spacing w:val="-2"/>
        </w:rPr>
        <w:t>ci</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4"/>
        </w:rPr>
        <w:t>n</w:t>
      </w:r>
      <w:r w:rsidRPr="00810563">
        <w:rPr>
          <w:rFonts w:eastAsia="Frutiger-Light" w:cs="Frutiger-Light"/>
        </w:rPr>
        <w:t xml:space="preserve">t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t</w:t>
      </w:r>
      <w:r w:rsidRPr="00810563">
        <w:rPr>
          <w:rFonts w:eastAsia="Frutiger-Light" w:cs="Frutiger-Light"/>
          <w:spacing w:val="-2"/>
        </w:rPr>
        <w:t>a</w:t>
      </w:r>
      <w:r w:rsidRPr="00810563">
        <w:rPr>
          <w:rFonts w:eastAsia="Frutiger-Light" w:cs="Frutiger-Light"/>
          <w:spacing w:val="-7"/>
        </w:rPr>
        <w:t>k</w:t>
      </w:r>
      <w:r w:rsidRPr="00810563">
        <w:rPr>
          <w:rFonts w:eastAsia="Frutiger-Light" w:cs="Frutiger-Light"/>
        </w:rPr>
        <w:t xml:space="preserve">e </w:t>
      </w:r>
      <w:r w:rsidRPr="00810563">
        <w:rPr>
          <w:rFonts w:eastAsia="Frutiger-Light" w:cs="Frutiger-Light"/>
          <w:spacing w:val="-2"/>
        </w:rPr>
        <w:t>aw</w:t>
      </w:r>
      <w:r w:rsidRPr="00810563">
        <w:rPr>
          <w:rFonts w:eastAsia="Frutiger-Light" w:cs="Frutiger-Light"/>
          <w:spacing w:val="-3"/>
        </w:rPr>
        <w:t>a</w:t>
      </w:r>
      <w:r w:rsidRPr="00810563">
        <w:rPr>
          <w:rFonts w:eastAsia="Frutiger-Light" w:cs="Frutiger-Light"/>
        </w:rPr>
        <w:t>y</w:t>
      </w:r>
      <w:r>
        <w:t>.</w:t>
      </w:r>
      <w:r w:rsidRPr="00651EB7">
        <w:t xml:space="preserve"> </w:t>
      </w:r>
      <w:r>
        <w:t>They focus on specific job roles as identified in each training module.</w:t>
      </w:r>
    </w:p>
    <w:p w:rsidR="00297ED7" w:rsidRDefault="00297ED7" w:rsidP="00273E57">
      <w:pPr>
        <w:rPr>
          <w:rFonts w:eastAsia="Frutiger-Light" w:cs="Frutiger-Light"/>
          <w:spacing w:val="1"/>
        </w:rPr>
      </w:pPr>
    </w:p>
    <w:p w:rsidR="00297ED7" w:rsidRDefault="00297ED7" w:rsidP="00297ED7">
      <w:pPr>
        <w:pStyle w:val="Heading2"/>
        <w:rPr>
          <w:rFonts w:eastAsia="Frutiger-Light"/>
        </w:rPr>
      </w:pPr>
      <w:bookmarkStart w:id="14" w:name="_Toc436308419"/>
      <w:r>
        <w:rPr>
          <w:rFonts w:eastAsia="Frutiger-Light"/>
        </w:rPr>
        <w:t>Full PowerPoint Slides</w:t>
      </w:r>
      <w:bookmarkEnd w:id="14"/>
    </w:p>
    <w:p w:rsidR="00614E65" w:rsidRDefault="00614E65" w:rsidP="00297ED7">
      <w:r>
        <w:rPr>
          <w:noProof/>
          <w:lang w:eastAsia="en-GB"/>
        </w:rPr>
        <w:drawing>
          <wp:anchor distT="0" distB="0" distL="215900" distR="215900" simplePos="0" relativeHeight="251687424" behindDoc="0" locked="0" layoutInCell="1" allowOverlap="1" wp14:anchorId="374E783F" wp14:editId="5867E366">
            <wp:simplePos x="0" y="0"/>
            <wp:positionH relativeFrom="column">
              <wp:posOffset>13970</wp:posOffset>
            </wp:positionH>
            <wp:positionV relativeFrom="paragraph">
              <wp:posOffset>58420</wp:posOffset>
            </wp:positionV>
            <wp:extent cx="3275965" cy="2447925"/>
            <wp:effectExtent l="19050" t="19050" r="19685" b="28575"/>
            <wp:wrapSquare wrapText="r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5965" cy="2447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670D23" w:rsidRDefault="00670D23" w:rsidP="00297ED7">
      <w:r>
        <w:t xml:space="preserve">Each topic area has a full PowerPoint </w:t>
      </w:r>
      <w:r w:rsidRPr="009B5610">
        <w:t>slide</w:t>
      </w:r>
      <w:r>
        <w:t xml:space="preserve"> pack, which</w:t>
      </w:r>
      <w:r w:rsidRPr="009B5610">
        <w:t xml:space="preserve"> </w:t>
      </w:r>
      <w:r w:rsidR="00363C77">
        <w:t>you can use to deliver a training session relevant to th</w:t>
      </w:r>
      <w:r w:rsidR="00614E65">
        <w:t>at module</w:t>
      </w:r>
      <w:r w:rsidR="00363C77">
        <w:t>.</w:t>
      </w:r>
      <w:r>
        <w:rPr>
          <w:noProof/>
          <w:lang w:eastAsia="en-GB"/>
        </w:rPr>
        <w:t xml:space="preserve"> </w:t>
      </w:r>
      <w:r w:rsidR="00582EAC">
        <w:t xml:space="preserve">They </w:t>
      </w:r>
      <w:r w:rsidR="00582EAC" w:rsidRPr="009B5610">
        <w:t xml:space="preserve">are </w:t>
      </w:r>
      <w:r w:rsidR="00CE093C">
        <w:t>designed to upskill</w:t>
      </w:r>
      <w:r w:rsidR="00582EAC" w:rsidRPr="009B5610">
        <w:t xml:space="preserve"> </w:t>
      </w:r>
      <w:r w:rsidR="00CE093C" w:rsidRPr="00273E57">
        <w:t xml:space="preserve">those </w:t>
      </w:r>
      <w:r w:rsidR="00CE093C" w:rsidRPr="00273E57">
        <w:rPr>
          <w:szCs w:val="24"/>
        </w:rPr>
        <w:t xml:space="preserve">whose roles are most </w:t>
      </w:r>
      <w:r w:rsidR="00CE093C" w:rsidRPr="00694756">
        <w:rPr>
          <w:szCs w:val="24"/>
        </w:rPr>
        <w:t>affected</w:t>
      </w:r>
      <w:r w:rsidR="00CE093C">
        <w:rPr>
          <w:szCs w:val="24"/>
        </w:rPr>
        <w:t>.</w:t>
      </w:r>
      <w:r w:rsidR="00CE093C" w:rsidRPr="009B5610">
        <w:t xml:space="preserve"> </w:t>
      </w:r>
      <w:r w:rsidR="00CE093C">
        <w:t>Who each module is for</w:t>
      </w:r>
      <w:r w:rsidR="00614E65">
        <w:t>,</w:t>
      </w:r>
      <w:r w:rsidR="00CE093C">
        <w:t xml:space="preserve"> as well as the aims and learning outcomes of the presentation</w:t>
      </w:r>
      <w:r w:rsidR="00614E65">
        <w:t>,</w:t>
      </w:r>
      <w:r w:rsidR="00CE093C">
        <w:t xml:space="preserve"> is outlined in the training module for each </w:t>
      </w:r>
      <w:r w:rsidR="00582EAC" w:rsidRPr="009B5610">
        <w:t>topic</w:t>
      </w:r>
      <w:r w:rsidR="00582EAC">
        <w:t xml:space="preserve"> area</w:t>
      </w:r>
      <w:r w:rsidR="00582EAC" w:rsidRPr="009B5610">
        <w:t>.</w:t>
      </w:r>
    </w:p>
    <w:p w:rsidR="00614E65" w:rsidRDefault="00614E65" w:rsidP="00297ED7"/>
    <w:p w:rsidR="00614E65" w:rsidRDefault="00614E65" w:rsidP="00297ED7"/>
    <w:p w:rsidR="00614E65" w:rsidRDefault="00614E65" w:rsidP="00614E65">
      <w:r w:rsidRPr="00614E65">
        <w:t xml:space="preserve">Facilitators </w:t>
      </w:r>
      <w:r>
        <w:t>can</w:t>
      </w:r>
      <w:r w:rsidRPr="00614E65">
        <w:t xml:space="preserve"> print the slides</w:t>
      </w:r>
      <w:r w:rsidR="00183702">
        <w:t xml:space="preserve"> </w:t>
      </w:r>
      <w:r w:rsidR="009945C0" w:rsidRPr="00810563">
        <w:rPr>
          <w:rFonts w:eastAsia="Frutiger-Light" w:cs="Frutiger-Light"/>
        </w:rPr>
        <w:t>as a handout with space for participants to make notes</w:t>
      </w:r>
      <w:r w:rsidR="00183702">
        <w:t>. They can also</w:t>
      </w:r>
      <w:r w:rsidRPr="00614E65">
        <w:t xml:space="preserve"> change the order of the slides, miss some out or mix them with ones from different </w:t>
      </w:r>
      <w:r>
        <w:t>modules</w:t>
      </w:r>
      <w:r w:rsidRPr="00614E65">
        <w:t xml:space="preserve"> if they wish. </w:t>
      </w:r>
      <w:r w:rsidR="00183702">
        <w:t>Note that s</w:t>
      </w:r>
      <w:r>
        <w:t xml:space="preserve">lides do not have facilitators’ notes as these are in the relevant training module. </w:t>
      </w:r>
    </w:p>
    <w:p w:rsidR="00614E65" w:rsidRDefault="00614E65" w:rsidP="00614E65"/>
    <w:p w:rsidR="00614E65" w:rsidRDefault="00614E65" w:rsidP="00670D23">
      <w:r w:rsidRPr="00614E65">
        <w:t xml:space="preserve">Some of the </w:t>
      </w:r>
      <w:r>
        <w:t xml:space="preserve">PowerPoints may have animation, </w:t>
      </w:r>
      <w:r w:rsidRPr="00614E65">
        <w:t>e.g. one line appears at a time when you click the slide</w:t>
      </w:r>
      <w:r>
        <w:t>,</w:t>
      </w:r>
      <w:r w:rsidRPr="00614E65">
        <w:t xml:space="preserve"> or </w:t>
      </w:r>
      <w:r>
        <w:t>other</w:t>
      </w:r>
      <w:r w:rsidRPr="00614E65">
        <w:t xml:space="preserve"> effects embedded in the slide</w:t>
      </w:r>
      <w:r>
        <w:t>. If so</w:t>
      </w:r>
      <w:r w:rsidRPr="00614E65">
        <w:t xml:space="preserve"> that will be highlighted in the </w:t>
      </w:r>
      <w:r w:rsidR="00592E7A">
        <w:t>n</w:t>
      </w:r>
      <w:r w:rsidR="00670D23" w:rsidRPr="009B5610">
        <w:t xml:space="preserve">otes </w:t>
      </w:r>
      <w:r w:rsidR="00592E7A">
        <w:t>p</w:t>
      </w:r>
      <w:r w:rsidR="00670D23" w:rsidRPr="009B5610">
        <w:t xml:space="preserve">age </w:t>
      </w:r>
      <w:r w:rsidR="00670D23">
        <w:t>of the PowerPoint</w:t>
      </w:r>
      <w:r w:rsidR="00E42A78">
        <w:t xml:space="preserve"> slide</w:t>
      </w:r>
      <w:r w:rsidR="00670D23">
        <w:t>.</w:t>
      </w:r>
      <w:r>
        <w:t xml:space="preserve"> </w:t>
      </w:r>
    </w:p>
    <w:p w:rsidR="00670D23" w:rsidRDefault="00614E65" w:rsidP="00297ED7">
      <w:r>
        <w:rPr>
          <w:noProof/>
          <w:lang w:eastAsia="en-GB"/>
        </w:rPr>
        <mc:AlternateContent>
          <mc:Choice Requires="wps">
            <w:drawing>
              <wp:anchor distT="0" distB="0" distL="114300" distR="114300" simplePos="0" relativeHeight="251689472" behindDoc="0" locked="0" layoutInCell="1" allowOverlap="1" wp14:anchorId="248BAA15" wp14:editId="1D089BEE">
                <wp:simplePos x="0" y="0"/>
                <wp:positionH relativeFrom="column">
                  <wp:posOffset>562610</wp:posOffset>
                </wp:positionH>
                <wp:positionV relativeFrom="paragraph">
                  <wp:posOffset>-2540</wp:posOffset>
                </wp:positionV>
                <wp:extent cx="220980" cy="1207770"/>
                <wp:effectExtent l="76200" t="0" r="26670" b="49530"/>
                <wp:wrapNone/>
                <wp:docPr id="44" name="Straight Arrow Connector 44"/>
                <wp:cNvGraphicFramePr/>
                <a:graphic xmlns:a="http://schemas.openxmlformats.org/drawingml/2006/main">
                  <a:graphicData uri="http://schemas.microsoft.com/office/word/2010/wordprocessingShape">
                    <wps:wsp>
                      <wps:cNvCnPr/>
                      <wps:spPr>
                        <a:xfrm flipH="1">
                          <a:off x="0" y="0"/>
                          <a:ext cx="220980" cy="120777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44.3pt;margin-top:-.2pt;width:17.4pt;height:95.1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9h/QEAAEsEAAAOAAAAZHJzL2Uyb0RvYy54bWysVMGO0zAQvSPxD5bvNGm10N2q6Qp1WTgg&#10;qFj4AK9jN5ZsjzU2Tfv3jJ00pcsJxMVK4nlv3nseZ31/dJYdFEYDvuHzWc2Z8hJa4/cN//H98c0t&#10;ZzEJ3woLXjX8pCK/37x+te7DSi2gA9sqZETi46oPDe9SCquqirJTTsQZBOVpUwM6kegV91WLoid2&#10;Z6tFXb+resA2IEgVI319GDb5pvBrrWT6qnVUidmGk7ZUVizrc16rzVqs9ihCZ+QoQ/yDCieMp6YT&#10;1YNIgv1E8weVMxIhgk4zCa4CrY1UxQO5mdcv3Dx1IqjihcKJYYop/j9a+eWwQ2baht/ccOaFozN6&#10;SijMvkvsPSL0bAveU46AjEoorz7EFcG2fofjWww7zOaPGh3T1oRPNAolDjLIjiXt05S2OiYm6eNi&#10;Ud/d0plI2pov6uVyWY6jGngyX8CYPipwLD80PI66JkFDD3H4HBMpIeAZkMHWs56I7+q3dZESwZr2&#10;0VibN8t8qa1FdhA0Gek4z86I4aoqCWM/+JalU6BYRE5jLLOeqnMQg/XylE5WDY2/KU2RksVB4Itm&#10;Qkrl07mh9VSdYZqkTcBRcr4FF5XXwLE+Q1UZ9L8BT4jSGXyawM54wCGw6+6XjPRQf05g8J0jeIb2&#10;VIaiREMTWyIdb1e+Er+/F/jlH7D5BQAA//8DAFBLAwQUAAYACAAAACEAVBMHFNsAAAAIAQAADwAA&#10;AGRycy9kb3ducmV2LnhtbEyPwU7DMBBE70j8g7VI3FqHthQT4lSogmOlUvgAN17iiHgd2U6b/j3b&#10;E9xmNaPZN9Vm8r04YUxdIA0P8wIEUhNsR62Gr8/3mQKRsiFr+kCo4YIJNvXtTWVKG870gadDbgWX&#10;UCqNBpfzUEqZGofepHkYkNj7DtGbzGdspY3mzOW+l4uiWEtvOuIPzgy4ddj8HEavYfW0lGpyNo6P&#10;rdzaXbffvV32Wt/fTa8vIDJO+S8MV3xGh5qZjmEkm0SvQak1JzXMViCu9mLJ4shCPSuQdSX/D6h/&#10;AQAA//8DAFBLAQItABQABgAIAAAAIQC2gziS/gAAAOEBAAATAAAAAAAAAAAAAAAAAAAAAABbQ29u&#10;dGVudF9UeXBlc10ueG1sUEsBAi0AFAAGAAgAAAAhADj9If/WAAAAlAEAAAsAAAAAAAAAAAAAAAAA&#10;LwEAAF9yZWxzLy5yZWxzUEsBAi0AFAAGAAgAAAAhAKRXv2H9AQAASwQAAA4AAAAAAAAAAAAAAAAA&#10;LgIAAGRycy9lMm9Eb2MueG1sUEsBAi0AFAAGAAgAAAAhAFQTBxTbAAAACAEAAA8AAAAAAAAAAAAA&#10;AAAAVwQAAGRycy9kb3ducmV2LnhtbFBLBQYAAAAABAAEAPMAAABfBQAAAAA=&#10;" strokecolor="black [3213]" strokeweight="1.5pt">
                <v:stroke endarrow="open"/>
              </v:shape>
            </w:pict>
          </mc:Fallback>
        </mc:AlternateContent>
      </w:r>
    </w:p>
    <w:p w:rsidR="00297ED7" w:rsidRDefault="00670D23" w:rsidP="00297ED7">
      <w:r>
        <w:rPr>
          <w:noProof/>
          <w:lang w:eastAsia="en-GB"/>
        </w:rPr>
        <w:drawing>
          <wp:inline distT="0" distB="0" distL="0" distR="0" wp14:anchorId="6E52CB0E" wp14:editId="7944D0DE">
            <wp:extent cx="4484536" cy="1359673"/>
            <wp:effectExtent l="57150" t="57150" r="49530" b="501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6586" t="51277" r="5458" b="19178"/>
                    <a:stretch/>
                  </pic:blipFill>
                  <pic:spPr bwMode="auto">
                    <a:xfrm>
                      <a:off x="0" y="0"/>
                      <a:ext cx="4484536" cy="1359673"/>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rsidR="00B670BC" w:rsidRDefault="00B670BC">
      <w:pPr>
        <w:spacing w:after="200" w:line="276" w:lineRule="auto"/>
        <w:rPr>
          <w:rFonts w:eastAsiaTheme="majorEastAsia"/>
          <w:b/>
          <w:bCs/>
          <w:color w:val="FDC536"/>
          <w:sz w:val="28"/>
          <w:szCs w:val="26"/>
        </w:rPr>
      </w:pPr>
      <w:r>
        <w:br w:type="page"/>
      </w:r>
    </w:p>
    <w:p w:rsidR="00297ED7" w:rsidRPr="00297ED7" w:rsidRDefault="00297ED7" w:rsidP="00297ED7">
      <w:pPr>
        <w:pStyle w:val="Heading2"/>
      </w:pPr>
      <w:bookmarkStart w:id="15" w:name="_Toc436308420"/>
      <w:r>
        <w:lastRenderedPageBreak/>
        <w:t>Training Modules</w:t>
      </w:r>
      <w:bookmarkEnd w:id="15"/>
    </w:p>
    <w:p w:rsidR="00EB4064" w:rsidRDefault="00EB4064" w:rsidP="00EB4064">
      <w:pPr>
        <w:tabs>
          <w:tab w:val="num" w:pos="720"/>
        </w:tabs>
        <w:rPr>
          <w:szCs w:val="24"/>
        </w:rPr>
      </w:pPr>
      <w:r>
        <w:rPr>
          <w:noProof/>
          <w:szCs w:val="24"/>
          <w:lang w:eastAsia="en-GB"/>
        </w:rPr>
        <w:drawing>
          <wp:anchor distT="0" distB="0" distL="288290" distR="288290" simplePos="0" relativeHeight="251690496" behindDoc="0" locked="0" layoutInCell="1" allowOverlap="1" wp14:anchorId="600DCD5B" wp14:editId="0C8C0DE1">
            <wp:simplePos x="0" y="0"/>
            <wp:positionH relativeFrom="column">
              <wp:posOffset>13970</wp:posOffset>
            </wp:positionH>
            <wp:positionV relativeFrom="paragraph">
              <wp:posOffset>100965</wp:posOffset>
            </wp:positionV>
            <wp:extent cx="2080260" cy="2915920"/>
            <wp:effectExtent l="19050" t="19050" r="15240" b="17780"/>
            <wp:wrapSquare wrapText="r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0260" cy="29159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670BC">
        <w:rPr>
          <w:rFonts w:eastAsia="Frutiger-Light" w:cs="Frutiger-Light"/>
          <w:spacing w:val="1"/>
        </w:rPr>
        <w:t xml:space="preserve">Each topic area has a training module, which is </w:t>
      </w:r>
      <w:r>
        <w:rPr>
          <w:rFonts w:eastAsia="Frutiger-Light" w:cs="Frutiger-Light"/>
          <w:spacing w:val="1"/>
        </w:rPr>
        <w:t>a</w:t>
      </w:r>
      <w:r w:rsidR="00B670BC">
        <w:rPr>
          <w:rFonts w:eastAsia="Frutiger-Light" w:cs="Frutiger-Light"/>
          <w:spacing w:val="1"/>
        </w:rPr>
        <w:t xml:space="preserve"> key document in the suite</w:t>
      </w:r>
      <w:r>
        <w:rPr>
          <w:rFonts w:eastAsia="Frutiger-Light" w:cs="Frutiger-Light"/>
          <w:spacing w:val="1"/>
        </w:rPr>
        <w:t xml:space="preserve"> of learning materials</w:t>
      </w:r>
      <w:r w:rsidR="002B4C0E">
        <w:rPr>
          <w:rFonts w:eastAsia="Frutiger-Light" w:cs="Frutiger-Light"/>
          <w:spacing w:val="1"/>
        </w:rPr>
        <w:t xml:space="preserve"> and refers to </w:t>
      </w:r>
      <w:r w:rsidR="002E04EA">
        <w:rPr>
          <w:rFonts w:eastAsia="Frutiger-Light" w:cs="Frutiger-Light"/>
          <w:spacing w:val="1"/>
        </w:rPr>
        <w:t xml:space="preserve">any </w:t>
      </w:r>
      <w:r w:rsidR="002B4C0E">
        <w:rPr>
          <w:rFonts w:eastAsia="Frutiger-Light" w:cs="Frutiger-Light"/>
          <w:spacing w:val="1"/>
        </w:rPr>
        <w:t>other materials</w:t>
      </w:r>
      <w:r w:rsidR="002E04EA">
        <w:rPr>
          <w:rFonts w:eastAsia="Frutiger-Light" w:cs="Frutiger-Light"/>
          <w:spacing w:val="1"/>
        </w:rPr>
        <w:t xml:space="preserve"> relevant to that topic area</w:t>
      </w:r>
      <w:r w:rsidR="00810563" w:rsidRPr="00810563">
        <w:rPr>
          <w:rFonts w:eastAsia="Frutiger-Light" w:cs="Frutiger-Light"/>
        </w:rPr>
        <w:t>.</w:t>
      </w:r>
      <w:r w:rsidR="00810563" w:rsidRPr="00810563">
        <w:rPr>
          <w:szCs w:val="24"/>
        </w:rPr>
        <w:t xml:space="preserve"> </w:t>
      </w:r>
      <w:r>
        <w:rPr>
          <w:szCs w:val="24"/>
        </w:rPr>
        <w:t>They o</w:t>
      </w:r>
      <w:r w:rsidR="003E24FD" w:rsidRPr="00EB4064">
        <w:rPr>
          <w:szCs w:val="24"/>
        </w:rPr>
        <w:t xml:space="preserve">ffer a detailed discussion and analysis of the </w:t>
      </w:r>
      <w:r>
        <w:rPr>
          <w:szCs w:val="24"/>
        </w:rPr>
        <w:t xml:space="preserve">codes of practice or </w:t>
      </w:r>
      <w:r w:rsidR="003E24FD" w:rsidRPr="00EB4064">
        <w:rPr>
          <w:szCs w:val="24"/>
        </w:rPr>
        <w:t xml:space="preserve">statutory guidance </w:t>
      </w:r>
      <w:r>
        <w:rPr>
          <w:szCs w:val="24"/>
        </w:rPr>
        <w:t xml:space="preserve">and include </w:t>
      </w:r>
      <w:r w:rsidRPr="00EB4064">
        <w:rPr>
          <w:szCs w:val="24"/>
        </w:rPr>
        <w:t>exercises, suggested group discussions, points of reflection and scenarios that facilitators can use when designing a learning programme</w:t>
      </w:r>
      <w:r>
        <w:rPr>
          <w:szCs w:val="24"/>
        </w:rPr>
        <w:t>.</w:t>
      </w:r>
    </w:p>
    <w:p w:rsidR="00EB4064" w:rsidRDefault="00EB4064" w:rsidP="00EB4064">
      <w:pPr>
        <w:rPr>
          <w:szCs w:val="24"/>
        </w:rPr>
      </w:pPr>
    </w:p>
    <w:p w:rsidR="00EB4064" w:rsidRPr="00EB4064" w:rsidRDefault="00EB4064" w:rsidP="00EB4064">
      <w:pPr>
        <w:rPr>
          <w:szCs w:val="24"/>
        </w:rPr>
      </w:pPr>
      <w:r w:rsidRPr="00EB4064">
        <w:rPr>
          <w:szCs w:val="24"/>
        </w:rPr>
        <w:t xml:space="preserve">There are hyperlinks throughout the electronic version of the </w:t>
      </w:r>
      <w:r>
        <w:rPr>
          <w:szCs w:val="24"/>
        </w:rPr>
        <w:t>training module</w:t>
      </w:r>
      <w:r w:rsidRPr="00EB4064">
        <w:rPr>
          <w:szCs w:val="24"/>
        </w:rPr>
        <w:t xml:space="preserve"> to help you get to either different sections within the </w:t>
      </w:r>
      <w:r>
        <w:rPr>
          <w:szCs w:val="24"/>
        </w:rPr>
        <w:t>module,</w:t>
      </w:r>
      <w:r w:rsidRPr="00EB4064">
        <w:rPr>
          <w:szCs w:val="24"/>
        </w:rPr>
        <w:t xml:space="preserve"> or a separate document, easily and quickly.</w:t>
      </w:r>
    </w:p>
    <w:p w:rsidR="002867EA" w:rsidRDefault="002867EA" w:rsidP="002867EA">
      <w:pPr>
        <w:rPr>
          <w:szCs w:val="24"/>
        </w:rPr>
      </w:pPr>
    </w:p>
    <w:p w:rsidR="0031290F" w:rsidRDefault="00EB4064" w:rsidP="002867EA">
      <w:pPr>
        <w:rPr>
          <w:szCs w:val="24"/>
        </w:rPr>
      </w:pPr>
      <w:r w:rsidRPr="00EB4064">
        <w:rPr>
          <w:szCs w:val="24"/>
        </w:rPr>
        <w:t xml:space="preserve">We suggest that </w:t>
      </w:r>
      <w:r w:rsidR="002B4C0E">
        <w:rPr>
          <w:szCs w:val="24"/>
        </w:rPr>
        <w:t>you</w:t>
      </w:r>
      <w:r w:rsidRPr="00EB4064">
        <w:rPr>
          <w:szCs w:val="24"/>
        </w:rPr>
        <w:t xml:space="preserve"> </w:t>
      </w:r>
      <w:r w:rsidR="002B4C0E">
        <w:rPr>
          <w:szCs w:val="24"/>
        </w:rPr>
        <w:t>read the summary</w:t>
      </w:r>
      <w:r w:rsidRPr="00EB4064">
        <w:rPr>
          <w:szCs w:val="24"/>
        </w:rPr>
        <w:t xml:space="preserve"> </w:t>
      </w:r>
      <w:r w:rsidR="003026E9">
        <w:rPr>
          <w:szCs w:val="24"/>
        </w:rPr>
        <w:t>and</w:t>
      </w:r>
      <w:r w:rsidRPr="00EB4064">
        <w:rPr>
          <w:szCs w:val="24"/>
        </w:rPr>
        <w:t xml:space="preserve"> look at the </w:t>
      </w:r>
      <w:r w:rsidR="002B4C0E">
        <w:rPr>
          <w:szCs w:val="24"/>
        </w:rPr>
        <w:t xml:space="preserve">PowerPoint </w:t>
      </w:r>
      <w:r w:rsidRPr="00EB4064">
        <w:rPr>
          <w:szCs w:val="24"/>
        </w:rPr>
        <w:t>slides fi</w:t>
      </w:r>
      <w:r w:rsidR="002B4C0E">
        <w:rPr>
          <w:szCs w:val="24"/>
        </w:rPr>
        <w:t>rst before reading the training module</w:t>
      </w:r>
      <w:r w:rsidRPr="00EB4064">
        <w:rPr>
          <w:szCs w:val="24"/>
        </w:rPr>
        <w:t>.</w:t>
      </w:r>
    </w:p>
    <w:p w:rsidR="0022331D" w:rsidRDefault="0022331D" w:rsidP="002867EA">
      <w:pPr>
        <w:rPr>
          <w:szCs w:val="24"/>
        </w:rPr>
      </w:pPr>
    </w:p>
    <w:p w:rsidR="0022331D" w:rsidRDefault="0022331D" w:rsidP="002867EA">
      <w:pPr>
        <w:rPr>
          <w:szCs w:val="24"/>
        </w:rPr>
      </w:pPr>
      <w:r>
        <w:rPr>
          <w:szCs w:val="24"/>
        </w:rPr>
        <w:t>All the training modules have three main sections: an introduction; the detailed training module resources; and links to other key resources.</w:t>
      </w:r>
    </w:p>
    <w:p w:rsidR="00682CC0" w:rsidRPr="00682CC0" w:rsidRDefault="00682CC0" w:rsidP="004A0E83"/>
    <w:p w:rsidR="009945C0" w:rsidRDefault="009945C0" w:rsidP="009945C0">
      <w:pPr>
        <w:pStyle w:val="Heading3"/>
      </w:pPr>
      <w:bookmarkStart w:id="16" w:name="_Toc436308421"/>
      <w:r>
        <w:t>Introduction</w:t>
      </w:r>
      <w:bookmarkEnd w:id="16"/>
    </w:p>
    <w:p w:rsidR="00676E1A" w:rsidRDefault="0031747A" w:rsidP="00EB4064">
      <w:pPr>
        <w:rPr>
          <w:szCs w:val="24"/>
        </w:rPr>
      </w:pPr>
      <w:r>
        <w:rPr>
          <w:szCs w:val="24"/>
        </w:rPr>
        <w:t xml:space="preserve">The training modules start with a common introduction and </w:t>
      </w:r>
      <w:r w:rsidR="00EB4064" w:rsidRPr="00EB4064">
        <w:rPr>
          <w:szCs w:val="24"/>
        </w:rPr>
        <w:t xml:space="preserve">give an indication of who the </w:t>
      </w:r>
      <w:r>
        <w:rPr>
          <w:szCs w:val="24"/>
        </w:rPr>
        <w:t>module will be most useful for i.e. target job roles that</w:t>
      </w:r>
      <w:r w:rsidR="00EB4064" w:rsidRPr="00EB4064">
        <w:rPr>
          <w:szCs w:val="24"/>
        </w:rPr>
        <w:t xml:space="preserve"> will need in depth learning on this topic area.</w:t>
      </w:r>
      <w:r>
        <w:rPr>
          <w:szCs w:val="24"/>
        </w:rPr>
        <w:t xml:space="preserve"> </w:t>
      </w:r>
    </w:p>
    <w:p w:rsidR="00676E1A" w:rsidRDefault="00676E1A" w:rsidP="00EB4064">
      <w:pPr>
        <w:rPr>
          <w:szCs w:val="24"/>
        </w:rPr>
      </w:pPr>
      <w:r>
        <w:rPr>
          <w:noProof/>
          <w:lang w:eastAsia="en-GB"/>
        </w:rPr>
        <w:drawing>
          <wp:anchor distT="0" distB="0" distL="288290" distR="288290" simplePos="0" relativeHeight="251696640" behindDoc="0" locked="0" layoutInCell="1" allowOverlap="1" wp14:anchorId="73FD20D7" wp14:editId="50E1C979">
            <wp:simplePos x="0" y="0"/>
            <wp:positionH relativeFrom="column">
              <wp:posOffset>12700</wp:posOffset>
            </wp:positionH>
            <wp:positionV relativeFrom="paragraph">
              <wp:posOffset>151765</wp:posOffset>
            </wp:positionV>
            <wp:extent cx="3408680" cy="1684655"/>
            <wp:effectExtent l="38100" t="57150" r="39370" b="4889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408680" cy="1684655"/>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4A0E83" w:rsidRDefault="0031747A" w:rsidP="00EB4064">
      <w:pPr>
        <w:rPr>
          <w:szCs w:val="24"/>
        </w:rPr>
      </w:pPr>
      <w:r>
        <w:rPr>
          <w:szCs w:val="24"/>
        </w:rPr>
        <w:t>The introduct</w:t>
      </w:r>
      <w:r w:rsidR="007A587C">
        <w:rPr>
          <w:szCs w:val="24"/>
        </w:rPr>
        <w:t xml:space="preserve">ion section will give the </w:t>
      </w:r>
      <w:r w:rsidR="00E42A78">
        <w:rPr>
          <w:b/>
          <w:szCs w:val="24"/>
        </w:rPr>
        <w:t>a</w:t>
      </w:r>
      <w:r w:rsidR="007A587C" w:rsidRPr="007A587C">
        <w:rPr>
          <w:b/>
          <w:szCs w:val="24"/>
        </w:rPr>
        <w:t xml:space="preserve">ims and </w:t>
      </w:r>
      <w:r w:rsidR="00E42A78">
        <w:rPr>
          <w:b/>
          <w:szCs w:val="24"/>
        </w:rPr>
        <w:t>l</w:t>
      </w:r>
      <w:r w:rsidR="007A587C" w:rsidRPr="007A587C">
        <w:rPr>
          <w:b/>
          <w:szCs w:val="24"/>
        </w:rPr>
        <w:t xml:space="preserve">earning </w:t>
      </w:r>
      <w:r w:rsidR="00E42A78">
        <w:rPr>
          <w:b/>
          <w:szCs w:val="24"/>
        </w:rPr>
        <w:t>o</w:t>
      </w:r>
      <w:r w:rsidRPr="007A587C">
        <w:rPr>
          <w:b/>
          <w:szCs w:val="24"/>
        </w:rPr>
        <w:t>utcomes</w:t>
      </w:r>
      <w:r>
        <w:rPr>
          <w:szCs w:val="24"/>
        </w:rPr>
        <w:t xml:space="preserve"> for the module.</w:t>
      </w:r>
      <w:r w:rsidR="00FE4F9C">
        <w:rPr>
          <w:szCs w:val="24"/>
        </w:rPr>
        <w:t xml:space="preserve"> </w:t>
      </w:r>
    </w:p>
    <w:p w:rsidR="004A0E83" w:rsidRDefault="004A0E83" w:rsidP="00EB4064">
      <w:pPr>
        <w:rPr>
          <w:szCs w:val="24"/>
        </w:rPr>
      </w:pPr>
    </w:p>
    <w:p w:rsidR="00676E1A" w:rsidRDefault="00676E1A" w:rsidP="00EB4064">
      <w:pPr>
        <w:rPr>
          <w:szCs w:val="24"/>
        </w:rPr>
      </w:pPr>
    </w:p>
    <w:p w:rsidR="00676E1A" w:rsidRDefault="00676E1A" w:rsidP="00EB4064">
      <w:pPr>
        <w:rPr>
          <w:szCs w:val="24"/>
        </w:rPr>
      </w:pPr>
    </w:p>
    <w:p w:rsidR="00676E1A" w:rsidRDefault="00676E1A" w:rsidP="00EB4064">
      <w:pPr>
        <w:rPr>
          <w:szCs w:val="24"/>
        </w:rPr>
      </w:pPr>
    </w:p>
    <w:p w:rsidR="00676E1A" w:rsidRDefault="00676E1A" w:rsidP="00EB4064">
      <w:pPr>
        <w:rPr>
          <w:szCs w:val="24"/>
        </w:rPr>
      </w:pPr>
    </w:p>
    <w:p w:rsidR="00676E1A" w:rsidRDefault="00676E1A" w:rsidP="00EB4064">
      <w:pPr>
        <w:rPr>
          <w:szCs w:val="24"/>
        </w:rPr>
      </w:pPr>
    </w:p>
    <w:p w:rsidR="00676E1A" w:rsidRDefault="00676E1A" w:rsidP="00EB4064">
      <w:pPr>
        <w:rPr>
          <w:szCs w:val="24"/>
        </w:rPr>
      </w:pPr>
    </w:p>
    <w:p w:rsidR="00676E1A" w:rsidRDefault="00676E1A" w:rsidP="00EB4064">
      <w:pPr>
        <w:rPr>
          <w:szCs w:val="24"/>
        </w:rPr>
      </w:pPr>
    </w:p>
    <w:p w:rsidR="00EB4064" w:rsidRPr="00EB4064" w:rsidRDefault="007A587C" w:rsidP="00EB4064">
      <w:pPr>
        <w:rPr>
          <w:szCs w:val="24"/>
        </w:rPr>
      </w:pPr>
      <w:r>
        <w:rPr>
          <w:szCs w:val="24"/>
        </w:rPr>
        <w:t>Highlighted in</w:t>
      </w:r>
      <w:r w:rsidR="0031747A">
        <w:rPr>
          <w:szCs w:val="24"/>
        </w:rPr>
        <w:t xml:space="preserve"> the introduction section</w:t>
      </w:r>
      <w:r w:rsidR="00EB4064" w:rsidRPr="00EB4064">
        <w:rPr>
          <w:szCs w:val="24"/>
        </w:rPr>
        <w:t xml:space="preserve"> </w:t>
      </w:r>
      <w:r>
        <w:rPr>
          <w:szCs w:val="24"/>
        </w:rPr>
        <w:t xml:space="preserve">are </w:t>
      </w:r>
      <w:r w:rsidR="00E42A78">
        <w:rPr>
          <w:b/>
          <w:szCs w:val="24"/>
        </w:rPr>
        <w:t>key w</w:t>
      </w:r>
      <w:r w:rsidR="00EB4064" w:rsidRPr="007A587C">
        <w:rPr>
          <w:b/>
          <w:szCs w:val="24"/>
        </w:rPr>
        <w:t>ords</w:t>
      </w:r>
      <w:r w:rsidR="00EB4064" w:rsidRPr="00EB4064">
        <w:rPr>
          <w:szCs w:val="24"/>
        </w:rPr>
        <w:t xml:space="preserve"> that are relevant to that topic area. Definitions of these key words are in the glossary, which can be accessed by a hyperlink. </w:t>
      </w:r>
    </w:p>
    <w:p w:rsidR="00EB4064" w:rsidRDefault="00EB4064" w:rsidP="002867EA">
      <w:pPr>
        <w:rPr>
          <w:szCs w:val="24"/>
        </w:rPr>
      </w:pPr>
    </w:p>
    <w:p w:rsidR="004A0E83" w:rsidRDefault="004A0E83">
      <w:pPr>
        <w:spacing w:after="200" w:line="276" w:lineRule="auto"/>
        <w:rPr>
          <w:rFonts w:eastAsiaTheme="majorEastAsia"/>
          <w:b/>
          <w:bCs/>
          <w:color w:val="FDC536"/>
        </w:rPr>
      </w:pPr>
      <w:r>
        <w:br w:type="page"/>
      </w:r>
    </w:p>
    <w:p w:rsidR="009945C0" w:rsidRDefault="009945C0" w:rsidP="009945C0">
      <w:pPr>
        <w:pStyle w:val="Heading3"/>
      </w:pPr>
      <w:bookmarkStart w:id="17" w:name="_Toc436308422"/>
      <w:r>
        <w:lastRenderedPageBreak/>
        <w:t>Module Training Resources</w:t>
      </w:r>
      <w:bookmarkEnd w:id="17"/>
    </w:p>
    <w:p w:rsidR="00FE4F9C" w:rsidRPr="00FE4F9C" w:rsidRDefault="003026E9" w:rsidP="00FE4F9C">
      <w:pPr>
        <w:rPr>
          <w:szCs w:val="24"/>
        </w:rPr>
      </w:pPr>
      <w:r>
        <w:rPr>
          <w:noProof/>
          <w:lang w:eastAsia="en-GB"/>
        </w:rPr>
        <w:drawing>
          <wp:anchor distT="0" distB="0" distL="215900" distR="215900" simplePos="0" relativeHeight="251691520" behindDoc="0" locked="0" layoutInCell="1" allowOverlap="1" wp14:anchorId="00FAFA0F" wp14:editId="3757AF6C">
            <wp:simplePos x="0" y="0"/>
            <wp:positionH relativeFrom="column">
              <wp:posOffset>-1270</wp:posOffset>
            </wp:positionH>
            <wp:positionV relativeFrom="paragraph">
              <wp:posOffset>65405</wp:posOffset>
            </wp:positionV>
            <wp:extent cx="3458210" cy="3698240"/>
            <wp:effectExtent l="57150" t="57150" r="46990" b="54610"/>
            <wp:wrapSquare wrapText="r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8037" t="20715" r="10654" b="13711"/>
                    <a:stretch/>
                  </pic:blipFill>
                  <pic:spPr bwMode="auto">
                    <a:xfrm>
                      <a:off x="0" y="0"/>
                      <a:ext cx="3458210" cy="3698240"/>
                    </a:xfrm>
                    <a:prstGeom prst="rect">
                      <a:avLst/>
                    </a:prstGeom>
                    <a:noFill/>
                    <a:ln>
                      <a:solidFill>
                        <a:schemeClr val="tx1"/>
                      </a:solid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3568" behindDoc="0" locked="0" layoutInCell="1" allowOverlap="1" wp14:anchorId="39F18EE3" wp14:editId="030378CE">
                <wp:simplePos x="0" y="0"/>
                <wp:positionH relativeFrom="column">
                  <wp:posOffset>-3815715</wp:posOffset>
                </wp:positionH>
                <wp:positionV relativeFrom="paragraph">
                  <wp:posOffset>1866265</wp:posOffset>
                </wp:positionV>
                <wp:extent cx="3649345" cy="1899920"/>
                <wp:effectExtent l="0" t="0" r="27305" b="24130"/>
                <wp:wrapNone/>
                <wp:docPr id="48" name="Oval 48"/>
                <wp:cNvGraphicFramePr/>
                <a:graphic xmlns:a="http://schemas.openxmlformats.org/drawingml/2006/main">
                  <a:graphicData uri="http://schemas.microsoft.com/office/word/2010/wordprocessingShape">
                    <wps:wsp>
                      <wps:cNvSpPr/>
                      <wps:spPr>
                        <a:xfrm>
                          <a:off x="0" y="0"/>
                          <a:ext cx="3649345" cy="1899920"/>
                        </a:xfrm>
                        <a:prstGeom prst="ellipse">
                          <a:avLst/>
                        </a:prstGeom>
                        <a:noFill/>
                        <a:ln>
                          <a:solidFill>
                            <a:srgbClr val="FDC5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style="position:absolute;margin-left:-300.45pt;margin-top:146.95pt;width:287.35pt;height:149.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wjmwIAAIYFAAAOAAAAZHJzL2Uyb0RvYy54bWysVN9vGjEMfp+0/yHK+3pAoSuoR4WomCZV&#10;a7V26nPIJVykJM6SwMH++jm5H0VrtYdpPBxxbH/259i+uT0aTQ7CBwW2pOOLESXCcqiU3ZX0x/Pm&#10;0zUlITJbMQ1WlPQkAr1dfvxw07iFmEANuhKeIIgNi8aVtI7RLYoi8FoYFi7ACYtKCd6wiKLfFZVn&#10;DaIbXUxGo6uiAV85D1yEgLd3rZIuM76UgscHKYOIRJcUc4v56/N3m77F8oYtdp65WvEuDfYPWRim&#10;LAYdoO5YZGTv1Rsoo7iHADJecDAFSKm4yByQzXj0B5unmjmRuWBxghvKFP4fLP92ePREVSWd4ktZ&#10;ZvCNHg5MExSxNo0LCzR5co++kwIeE9Gj9Cb9IwVyzPU8DfUUx0g4Xl5eTeeX0xklHHXj6/l8PskV&#10;L17dnQ/xiwBD0qGkQmvlQuLMFuxwHyJGReveKl1b2Cit87tpmy4CaFWluyz43XatPUEKJd3crWeX&#10;V4kHYpyZoZRci8Su5ZNP8aRFwtD2u5BYE2QwyZnkbhQDLONc2DhuVTWrRBttNsJfHyz1b/LIoTNg&#10;QpaY5YDdAfSWLUiP3ebc2SdXkZt5cB79LbHWefDIkcHGwdkoC/49AI2susitfV+ktjSpSluoTtgx&#10;HtpRCo5vFD7dPQvxkXmcHZwy3AfxAT9SQ1NS6E6U1OB/vXef7LGlUUtJg7NY0vBzz7ygRH+12Ozz&#10;8XSahjcL09ln7CLizzXbc43dmzXg649x8ziej8k+6v4oPZgXXBurFBVVzHKMXVIefS+sY7sjcPFw&#10;sVplMxxYx+K9fXI8gaeqpr58Pr4w77r+jdj636Cf2zc93NomTwurfQSpcoO/1rWrNw57bpxuMaVt&#10;ci5nq9f1ufwNAAD//wMAUEsDBBQABgAIAAAAIQC6/gq04QAAAAwBAAAPAAAAZHJzL2Rvd25yZXYu&#10;eG1sTI/BTsMwDIbvSLxDZCRuXbJWdLQ0nRASnBASoxM7Zo1pqzVJSbKtvD3mNG62/Ovz91fr2Yzs&#10;hD4MzkpYLgQwtK3Tg+0kNB/PyT2wEJXVanQWJfxggHV9fVWpUruzfcfTJnaMIDaUSkIf41RyHtoe&#10;jQoLN6Gl25fzRkVafce1V2eCm5GnQuTcqMHSh15N+NRje9gcDVG+m6zF4fMNVx63L6tmtz287qS8&#10;vZkfH4BFnOMlDH/6pA41Oe3d0erARglJLkRBWQlpkdFAkSTNU2B7CXdFtgReV/x/ifoXAAD//wMA&#10;UEsBAi0AFAAGAAgAAAAhALaDOJL+AAAA4QEAABMAAAAAAAAAAAAAAAAAAAAAAFtDb250ZW50X1R5&#10;cGVzXS54bWxQSwECLQAUAAYACAAAACEAOP0h/9YAAACUAQAACwAAAAAAAAAAAAAAAAAvAQAAX3Jl&#10;bHMvLnJlbHNQSwECLQAUAAYACAAAACEAilnMI5sCAACGBQAADgAAAAAAAAAAAAAAAAAuAgAAZHJz&#10;L2Uyb0RvYy54bWxQSwECLQAUAAYACAAAACEAuv4KtOEAAAAMAQAADwAAAAAAAAAAAAAAAAD1BAAA&#10;ZHJzL2Rvd25yZXYueG1sUEsFBgAAAAAEAAQA8wAAAAMGAAAAAA==&#10;" filled="f" strokecolor="#fdc536" strokeweight="2pt"/>
            </w:pict>
          </mc:Fallback>
        </mc:AlternateContent>
      </w:r>
      <w:r w:rsidR="00B670BC" w:rsidRPr="00810563">
        <w:rPr>
          <w:szCs w:val="24"/>
        </w:rPr>
        <w:t>The training module match</w:t>
      </w:r>
      <w:r w:rsidR="00B670BC">
        <w:rPr>
          <w:szCs w:val="24"/>
        </w:rPr>
        <w:t>es</w:t>
      </w:r>
      <w:r w:rsidR="00B670BC" w:rsidRPr="00810563">
        <w:rPr>
          <w:szCs w:val="24"/>
        </w:rPr>
        <w:t xml:space="preserve"> the PowerPoint presentation </w:t>
      </w:r>
      <w:r w:rsidR="00F652E4">
        <w:rPr>
          <w:szCs w:val="24"/>
        </w:rPr>
        <w:t>for that topic area</w:t>
      </w:r>
      <w:r w:rsidR="0022331D">
        <w:rPr>
          <w:szCs w:val="24"/>
        </w:rPr>
        <w:t xml:space="preserve">. </w:t>
      </w:r>
      <w:r>
        <w:rPr>
          <w:szCs w:val="24"/>
        </w:rPr>
        <w:t xml:space="preserve">This means that </w:t>
      </w:r>
      <w:r w:rsidR="00B670BC" w:rsidRPr="00810563">
        <w:rPr>
          <w:szCs w:val="24"/>
        </w:rPr>
        <w:t xml:space="preserve">each slide in the presentation is reproduced </w:t>
      </w:r>
      <w:r w:rsidR="00682CC0">
        <w:rPr>
          <w:szCs w:val="24"/>
        </w:rPr>
        <w:t xml:space="preserve">in </w:t>
      </w:r>
      <w:r>
        <w:rPr>
          <w:szCs w:val="24"/>
        </w:rPr>
        <w:t xml:space="preserve">section 3 of </w:t>
      </w:r>
      <w:r w:rsidR="00682CC0">
        <w:rPr>
          <w:szCs w:val="24"/>
        </w:rPr>
        <w:t xml:space="preserve">the </w:t>
      </w:r>
      <w:r>
        <w:rPr>
          <w:szCs w:val="24"/>
        </w:rPr>
        <w:t xml:space="preserve">training </w:t>
      </w:r>
      <w:r w:rsidR="00682CC0">
        <w:rPr>
          <w:szCs w:val="24"/>
        </w:rPr>
        <w:t xml:space="preserve">module </w:t>
      </w:r>
      <w:r>
        <w:rPr>
          <w:szCs w:val="24"/>
        </w:rPr>
        <w:t>i.e. slide 5 will be section 3.5 as shown left</w:t>
      </w:r>
      <w:r w:rsidR="00B670BC" w:rsidRPr="00810563">
        <w:rPr>
          <w:szCs w:val="24"/>
        </w:rPr>
        <w:t>.</w:t>
      </w:r>
      <w:r w:rsidR="004A0E83">
        <w:rPr>
          <w:szCs w:val="24"/>
        </w:rPr>
        <w:t xml:space="preserve"> </w:t>
      </w:r>
      <w:r>
        <w:rPr>
          <w:szCs w:val="24"/>
        </w:rPr>
        <w:t xml:space="preserve">The slides in the training module are only representations of the content, and they are small and may be difficult to read. Look at the PowerPoint </w:t>
      </w:r>
      <w:r w:rsidRPr="00EB4064">
        <w:rPr>
          <w:szCs w:val="24"/>
        </w:rPr>
        <w:t>slides</w:t>
      </w:r>
      <w:r>
        <w:rPr>
          <w:szCs w:val="24"/>
        </w:rPr>
        <w:t xml:space="preserve"> to be sure of the content of each slide.</w:t>
      </w:r>
    </w:p>
    <w:p w:rsidR="004A0E83" w:rsidRDefault="004A0E83" w:rsidP="009945C0"/>
    <w:p w:rsidR="004A0E83" w:rsidRDefault="00676E1A" w:rsidP="009945C0">
      <w:r>
        <w:rPr>
          <w:noProof/>
          <w:lang w:eastAsia="en-GB"/>
        </w:rPr>
        <mc:AlternateContent>
          <mc:Choice Requires="wps">
            <w:drawing>
              <wp:anchor distT="0" distB="0" distL="114300" distR="114300" simplePos="0" relativeHeight="251695616" behindDoc="0" locked="0" layoutInCell="1" allowOverlap="1" wp14:anchorId="373E1E40" wp14:editId="651B458E">
                <wp:simplePos x="0" y="0"/>
                <wp:positionH relativeFrom="column">
                  <wp:posOffset>-675143</wp:posOffset>
                </wp:positionH>
                <wp:positionV relativeFrom="paragraph">
                  <wp:posOffset>287352</wp:posOffset>
                </wp:positionV>
                <wp:extent cx="643283" cy="39783"/>
                <wp:effectExtent l="38100" t="57150" r="0" b="113030"/>
                <wp:wrapNone/>
                <wp:docPr id="49" name="Straight Arrow Connector 49"/>
                <wp:cNvGraphicFramePr/>
                <a:graphic xmlns:a="http://schemas.openxmlformats.org/drawingml/2006/main">
                  <a:graphicData uri="http://schemas.microsoft.com/office/word/2010/wordprocessingShape">
                    <wps:wsp>
                      <wps:cNvCnPr/>
                      <wps:spPr>
                        <a:xfrm flipH="1">
                          <a:off x="0" y="0"/>
                          <a:ext cx="643283" cy="3978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53.15pt;margin-top:22.65pt;width:50.65pt;height:3.1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ey+gEAAEkEAAAOAAAAZHJzL2Uyb0RvYy54bWysVE2P0zAQvSPxHyzfadJ2WbZR0xXqsnBA&#10;ULHwA7yO3Vjyl8amSf49YydN6XICcbFsz7w3b17G2d73RpOTgKCcrelyUVIiLHeNssea/vj++OaO&#10;khCZbZh2VtR0EIHe716/2na+EivXOt0IIEhiQ9X5mrYx+qooAm+FYWHhvLAYlA4Mi3iEY9EA65Dd&#10;6GJVlrdF56Dx4LgIAW8fxiDdZX4pBY9fpQwiEl1T1BbzCnl9Tmux27LqCMy3ik8y2D+oMExZLDpT&#10;PbDIyE9Qf1AZxcEFJ+OCO1M4KRUXuQfsZlm+6OapZV7kXtCc4Gebwv+j5V9OByCqqenNhhLLDH6j&#10;pwhMHdtI3gO4juydteijA4Ip6FfnQ4WwvT3AdAr+AKn5XoIhUiv/CUch24ENkj67Pcxuiz4Sjpe3&#10;N+vV3ZoSjqH15h1uka4YWRKbhxA/CmdI2tQ0TKpmOWMFdvoc4gg8AxJYW9KhiE35tsxCgtOqeVRa&#10;p2CeLrHXQE4M5yL2y6n0VVZkSn+wDYmDR1NY8mJK0xaFJhvGxvMuDlqMhb8JiYZig6PAF8UY58LG&#10;c0FtMTvBJEqbgZPk9AYuKq+BU36CijzmfwOeEbmys3EGG2UdjIZdV794JMf8swNj38mCZ9cMeSSy&#10;NTiv+WtObys9iN/PGX75A+x+AQAA//8DAFBLAwQUAAYACAAAACEAJ/VJidwAAAAJAQAADwAAAGRy&#10;cy9kb3ducmV2LnhtbEyPwU7DMAyG70i8Q2Qkbl1aRstUmk5oguOkMXiArDFNReNUSbp1b485wcmy&#10;/Ovz9zfbxY3ijCEOnhQUqxwEUufNQL2Cz4+3bAMiJk1Gj55QwRUjbNvbm0bXxl/oHc/H1AuGUKy1&#10;ApvSVEsZO4tOx5WfkPj25YPTidfQSxP0heFulA95XkmnB+IPVk+4s9h9H2en4PFpLTeLNWEue7kz&#10;++Gwf70elLq/W16eQSRc0l8YfvVZHVp2OvmZTBSjgqzIqzVnmVby5ERWcrmTgrKoQLaN/N+g/QEA&#10;AP//AwBQSwECLQAUAAYACAAAACEAtoM4kv4AAADhAQAAEwAAAAAAAAAAAAAAAAAAAAAAW0NvbnRl&#10;bnRfVHlwZXNdLnhtbFBLAQItABQABgAIAAAAIQA4/SH/1gAAAJQBAAALAAAAAAAAAAAAAAAAAC8B&#10;AABfcmVscy8ucmVsc1BLAQItABQABgAIAAAAIQAcOOey+gEAAEkEAAAOAAAAAAAAAAAAAAAAAC4C&#10;AABkcnMvZTJvRG9jLnhtbFBLAQItABQABgAIAAAAIQAn9UmJ3AAAAAkBAAAPAAAAAAAAAAAAAAAA&#10;AFQEAABkcnMvZG93bnJldi54bWxQSwUGAAAAAAQABADzAAAAXQUAAAAA&#10;" strokecolor="black [3213]" strokeweight="1.5pt">
                <v:stroke endarrow="open"/>
              </v:shape>
            </w:pict>
          </mc:Fallback>
        </mc:AlternateContent>
      </w:r>
      <w:r w:rsidR="004A0E83">
        <w:rPr>
          <w:szCs w:val="24"/>
        </w:rPr>
        <w:t>Below each slide there are</w:t>
      </w:r>
      <w:r w:rsidR="004A0E83" w:rsidRPr="00FE4F9C">
        <w:rPr>
          <w:szCs w:val="24"/>
        </w:rPr>
        <w:t xml:space="preserve"> detailed </w:t>
      </w:r>
      <w:r w:rsidR="00E42A78">
        <w:rPr>
          <w:b/>
          <w:szCs w:val="24"/>
        </w:rPr>
        <w:t>f</w:t>
      </w:r>
      <w:r w:rsidR="004A0E83" w:rsidRPr="00FE4F9C">
        <w:rPr>
          <w:b/>
          <w:szCs w:val="24"/>
        </w:rPr>
        <w:t xml:space="preserve">acilitators’ </w:t>
      </w:r>
      <w:r w:rsidR="00E42A78">
        <w:rPr>
          <w:b/>
          <w:szCs w:val="24"/>
        </w:rPr>
        <w:t>n</w:t>
      </w:r>
      <w:r w:rsidR="004A0E83" w:rsidRPr="00FE4F9C">
        <w:rPr>
          <w:b/>
          <w:szCs w:val="24"/>
        </w:rPr>
        <w:t>otes</w:t>
      </w:r>
      <w:r w:rsidR="004A0E83" w:rsidRPr="00FE4F9C">
        <w:rPr>
          <w:szCs w:val="24"/>
        </w:rPr>
        <w:t xml:space="preserve"> that learning facilitators can use to help them plan what they will say in </w:t>
      </w:r>
      <w:r w:rsidR="00C440A9">
        <w:rPr>
          <w:szCs w:val="24"/>
        </w:rPr>
        <w:t>training</w:t>
      </w:r>
      <w:r w:rsidR="004A0E83" w:rsidRPr="00FE4F9C">
        <w:rPr>
          <w:szCs w:val="24"/>
        </w:rPr>
        <w:t xml:space="preserve"> </w:t>
      </w:r>
      <w:r w:rsidR="00C440A9">
        <w:rPr>
          <w:szCs w:val="24"/>
        </w:rPr>
        <w:t>sessions</w:t>
      </w:r>
      <w:r w:rsidR="004A0E83" w:rsidRPr="00FE4F9C">
        <w:rPr>
          <w:szCs w:val="24"/>
        </w:rPr>
        <w:t>.</w:t>
      </w:r>
    </w:p>
    <w:p w:rsidR="004A0E83" w:rsidRDefault="004A0E83" w:rsidP="009945C0"/>
    <w:p w:rsidR="00BC1F04" w:rsidRDefault="00BC1F04" w:rsidP="009945C0">
      <w:r>
        <w:t xml:space="preserve">For some slides, </w:t>
      </w:r>
      <w:r w:rsidR="003026E9">
        <w:t>below</w:t>
      </w:r>
      <w:r>
        <w:t xml:space="preserve"> the facilitators’ notes, there are </w:t>
      </w:r>
      <w:r w:rsidRPr="00E42A78">
        <w:rPr>
          <w:b/>
        </w:rPr>
        <w:t>key learning points</w:t>
      </w:r>
      <w:r>
        <w:t xml:space="preserve"> </w:t>
      </w:r>
      <w:r w:rsidRPr="00BC1F04">
        <w:t xml:space="preserve">that </w:t>
      </w:r>
      <w:r w:rsidR="003026E9">
        <w:t>we recommend</w:t>
      </w:r>
      <w:r w:rsidRPr="00BC1F04">
        <w:t xml:space="preserve"> </w:t>
      </w:r>
      <w:r w:rsidR="003026E9">
        <w:t>you stress</w:t>
      </w:r>
      <w:r w:rsidRPr="00BC1F04">
        <w:t xml:space="preserve"> when facilitating a learning programme</w:t>
      </w:r>
      <w:r>
        <w:t>, as illustrated below:</w:t>
      </w:r>
    </w:p>
    <w:p w:rsidR="004A0E83" w:rsidRDefault="004A0E83" w:rsidP="009945C0"/>
    <w:tbl>
      <w:tblPr>
        <w:tblW w:w="0" w:type="auto"/>
        <w:tblInd w:w="108" w:type="dxa"/>
        <w:shd w:val="clear" w:color="auto" w:fill="FDC536"/>
        <w:tblLook w:val="04A0" w:firstRow="1" w:lastRow="0" w:firstColumn="1" w:lastColumn="0" w:noHBand="0" w:noVBand="1"/>
      </w:tblPr>
      <w:tblGrid>
        <w:gridCol w:w="9134"/>
      </w:tblGrid>
      <w:tr w:rsidR="009945C0" w:rsidTr="003E24FD">
        <w:trPr>
          <w:trHeight w:val="1026"/>
        </w:trPr>
        <w:tc>
          <w:tcPr>
            <w:tcW w:w="9134" w:type="dxa"/>
            <w:shd w:val="clear" w:color="auto" w:fill="FDC536"/>
            <w:vAlign w:val="center"/>
            <w:hideMark/>
          </w:tcPr>
          <w:p w:rsidR="009945C0" w:rsidRPr="00BC1F04" w:rsidRDefault="009945C0" w:rsidP="003E24FD">
            <w:pPr>
              <w:rPr>
                <w:b/>
                <w:szCs w:val="24"/>
              </w:rPr>
            </w:pPr>
            <w:r w:rsidRPr="00BC1F04">
              <w:rPr>
                <w:b/>
              </w:rPr>
              <w:t>Key learning point</w:t>
            </w:r>
          </w:p>
          <w:p w:rsidR="009945C0" w:rsidRDefault="009945C0" w:rsidP="00DF7D7F">
            <w:pPr>
              <w:spacing w:before="60" w:line="276" w:lineRule="auto"/>
              <w:rPr>
                <w:color w:val="FFFFFF" w:themeColor="background1"/>
                <w:szCs w:val="24"/>
              </w:rPr>
            </w:pPr>
            <w:r w:rsidRPr="00BC1F04">
              <w:t xml:space="preserve">These are used as a way of highlighting changes that are likely to have a significant impact on practice i.e. the major changes that the Act </w:t>
            </w:r>
            <w:r w:rsidR="00DF7D7F">
              <w:t>brought</w:t>
            </w:r>
            <w:r w:rsidR="00DF7D7F" w:rsidRPr="00BC1F04">
              <w:t xml:space="preserve"> </w:t>
            </w:r>
            <w:r w:rsidRPr="00BC1F04">
              <w:t>in.</w:t>
            </w:r>
          </w:p>
        </w:tc>
      </w:tr>
    </w:tbl>
    <w:p w:rsidR="009945C0" w:rsidRDefault="009945C0" w:rsidP="009945C0">
      <w:pPr>
        <w:pStyle w:val="NoSpacing"/>
        <w:spacing w:line="276" w:lineRule="auto"/>
      </w:pPr>
    </w:p>
    <w:p w:rsidR="00E42A78" w:rsidRDefault="00E42A78" w:rsidP="00EB4064">
      <w:pPr>
        <w:rPr>
          <w:szCs w:val="24"/>
        </w:rPr>
      </w:pPr>
      <w:r>
        <w:rPr>
          <w:noProof/>
          <w:lang w:eastAsia="en-GB"/>
        </w:rPr>
        <w:drawing>
          <wp:anchor distT="0" distB="0" distL="215900" distR="215900" simplePos="0" relativeHeight="251697664" behindDoc="0" locked="0" layoutInCell="1" allowOverlap="1" wp14:anchorId="377EC3EA" wp14:editId="152EBD34">
            <wp:simplePos x="0" y="0"/>
            <wp:positionH relativeFrom="column">
              <wp:posOffset>-2540</wp:posOffset>
            </wp:positionH>
            <wp:positionV relativeFrom="paragraph">
              <wp:posOffset>12700</wp:posOffset>
            </wp:positionV>
            <wp:extent cx="3616960" cy="731520"/>
            <wp:effectExtent l="57150" t="57150" r="59690" b="49530"/>
            <wp:wrapSquare wrapText="r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24054" t="59910" r="25489" b="27303"/>
                    <a:stretch/>
                  </pic:blipFill>
                  <pic:spPr bwMode="auto">
                    <a:xfrm>
                      <a:off x="0" y="0"/>
                      <a:ext cx="3616960" cy="731520"/>
                    </a:xfrm>
                    <a:prstGeom prst="rect">
                      <a:avLst/>
                    </a:prstGeom>
                    <a:ln>
                      <a:solidFill>
                        <a:schemeClr val="tx1"/>
                      </a:solid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064" w:rsidRPr="00EB4064">
        <w:rPr>
          <w:szCs w:val="24"/>
        </w:rPr>
        <w:t xml:space="preserve">The </w:t>
      </w:r>
      <w:r w:rsidR="00581ABB">
        <w:rPr>
          <w:szCs w:val="24"/>
        </w:rPr>
        <w:t>training module</w:t>
      </w:r>
      <w:r w:rsidR="008E17C6">
        <w:rPr>
          <w:szCs w:val="24"/>
        </w:rPr>
        <w:t>s</w:t>
      </w:r>
      <w:r w:rsidR="00EB4064" w:rsidRPr="00EB4064">
        <w:rPr>
          <w:szCs w:val="24"/>
        </w:rPr>
        <w:t xml:space="preserve"> contain a number of </w:t>
      </w:r>
      <w:r w:rsidR="00B32DFC" w:rsidRPr="00E42A78">
        <w:rPr>
          <w:b/>
          <w:szCs w:val="24"/>
        </w:rPr>
        <w:t>activities</w:t>
      </w:r>
      <w:r w:rsidR="00EB4064" w:rsidRPr="00EB4064">
        <w:rPr>
          <w:szCs w:val="24"/>
        </w:rPr>
        <w:t xml:space="preserve">. Shown here is an example </w:t>
      </w:r>
      <w:r w:rsidR="00B32DFC">
        <w:rPr>
          <w:szCs w:val="24"/>
        </w:rPr>
        <w:t>discussion</w:t>
      </w:r>
      <w:r>
        <w:rPr>
          <w:szCs w:val="24"/>
        </w:rPr>
        <w:t>.</w:t>
      </w:r>
    </w:p>
    <w:p w:rsidR="00581ABB" w:rsidRDefault="00B32DFC" w:rsidP="00EB4064">
      <w:pPr>
        <w:rPr>
          <w:szCs w:val="24"/>
        </w:rPr>
      </w:pPr>
      <w:r>
        <w:rPr>
          <w:szCs w:val="24"/>
        </w:rPr>
        <w:t xml:space="preserve"> </w:t>
      </w:r>
    </w:p>
    <w:p w:rsidR="00EB4064" w:rsidRPr="00EB4064" w:rsidRDefault="009305AD" w:rsidP="00EB4064">
      <w:pPr>
        <w:rPr>
          <w:szCs w:val="24"/>
        </w:rPr>
      </w:pPr>
      <w:r>
        <w:rPr>
          <w:szCs w:val="24"/>
        </w:rPr>
        <w:t xml:space="preserve">Activities are a mixture of suggested discussion points, questions and exercises. </w:t>
      </w:r>
      <w:r w:rsidR="00EB4064" w:rsidRPr="00EB4064">
        <w:rPr>
          <w:szCs w:val="24"/>
        </w:rPr>
        <w:t xml:space="preserve">Some </w:t>
      </w:r>
      <w:r w:rsidR="00581ABB">
        <w:rPr>
          <w:szCs w:val="24"/>
        </w:rPr>
        <w:t>activities</w:t>
      </w:r>
      <w:r w:rsidR="00EB4064" w:rsidRPr="00EB4064">
        <w:rPr>
          <w:szCs w:val="24"/>
        </w:rPr>
        <w:t xml:space="preserve"> are short whilst other</w:t>
      </w:r>
      <w:r w:rsidR="00936A06">
        <w:rPr>
          <w:szCs w:val="24"/>
        </w:rPr>
        <w:t>s</w:t>
      </w:r>
      <w:r w:rsidR="00EB4064" w:rsidRPr="00EB4064">
        <w:rPr>
          <w:szCs w:val="24"/>
        </w:rPr>
        <w:t xml:space="preserve"> are longer</w:t>
      </w:r>
      <w:r w:rsidR="00936A06">
        <w:rPr>
          <w:szCs w:val="24"/>
        </w:rPr>
        <w:t>. For longer activities and</w:t>
      </w:r>
      <w:r w:rsidR="00646884">
        <w:rPr>
          <w:szCs w:val="24"/>
        </w:rPr>
        <w:t xml:space="preserve"> </w:t>
      </w:r>
      <w:r w:rsidR="00936A06">
        <w:rPr>
          <w:szCs w:val="24"/>
        </w:rPr>
        <w:t>/</w:t>
      </w:r>
      <w:r w:rsidR="00646884">
        <w:rPr>
          <w:szCs w:val="24"/>
        </w:rPr>
        <w:t xml:space="preserve"> </w:t>
      </w:r>
      <w:r w:rsidR="00936A06">
        <w:rPr>
          <w:szCs w:val="24"/>
        </w:rPr>
        <w:t>or exercises with more detailed ‘instructions’ there is a separate handout that can be printed and given to learners</w:t>
      </w:r>
      <w:r w:rsidR="00EB4064" w:rsidRPr="00EB4064">
        <w:rPr>
          <w:szCs w:val="24"/>
        </w:rPr>
        <w:t xml:space="preserve">. </w:t>
      </w:r>
    </w:p>
    <w:p w:rsidR="00B32DFC" w:rsidRDefault="003B0E1A" w:rsidP="00B32DFC">
      <w:r>
        <w:rPr>
          <w:noProof/>
          <w:lang w:eastAsia="en-GB"/>
        </w:rPr>
        <w:drawing>
          <wp:anchor distT="0" distB="0" distL="114300" distR="114300" simplePos="0" relativeHeight="251704832" behindDoc="1" locked="0" layoutInCell="1" allowOverlap="1" wp14:anchorId="3D1D3B86" wp14:editId="25815009">
            <wp:simplePos x="0" y="0"/>
            <wp:positionH relativeFrom="column">
              <wp:posOffset>-24130</wp:posOffset>
            </wp:positionH>
            <wp:positionV relativeFrom="paragraph">
              <wp:posOffset>104140</wp:posOffset>
            </wp:positionV>
            <wp:extent cx="3855720" cy="876300"/>
            <wp:effectExtent l="0" t="0" r="0" b="0"/>
            <wp:wrapTight wrapText="bothSides">
              <wp:wrapPolygon edited="0">
                <wp:start x="0" y="0"/>
                <wp:lineTo x="0" y="21130"/>
                <wp:lineTo x="21451" y="21130"/>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7106" r="7276"/>
                    <a:stretch/>
                  </pic:blipFill>
                  <pic:spPr bwMode="auto">
                    <a:xfrm>
                      <a:off x="0" y="0"/>
                      <a:ext cx="385572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0E1A" w:rsidRDefault="003B0E1A" w:rsidP="00B32DFC">
      <w:pPr>
        <w:rPr>
          <w:szCs w:val="24"/>
        </w:rPr>
      </w:pPr>
      <w:r>
        <w:rPr>
          <w:szCs w:val="24"/>
        </w:rPr>
        <w:t>The training modules also have case studies</w:t>
      </w:r>
      <w:r w:rsidRPr="00EB4064">
        <w:rPr>
          <w:szCs w:val="24"/>
        </w:rPr>
        <w:t xml:space="preserve"> to help people to apply the </w:t>
      </w:r>
      <w:r>
        <w:rPr>
          <w:szCs w:val="24"/>
        </w:rPr>
        <w:t>learning</w:t>
      </w:r>
      <w:r w:rsidRPr="00EB4064">
        <w:rPr>
          <w:szCs w:val="24"/>
        </w:rPr>
        <w:t>.</w:t>
      </w:r>
      <w:r>
        <w:rPr>
          <w:szCs w:val="24"/>
        </w:rPr>
        <w:t xml:space="preserve"> </w:t>
      </w:r>
      <w:r w:rsidR="001A6FEF">
        <w:rPr>
          <w:szCs w:val="24"/>
        </w:rPr>
        <w:t xml:space="preserve">Each case study scenario and question(s) for the learner is shown in the training module </w:t>
      </w:r>
      <w:r w:rsidR="00E96E11">
        <w:rPr>
          <w:szCs w:val="24"/>
        </w:rPr>
        <w:t xml:space="preserve">(as illustrated here) </w:t>
      </w:r>
      <w:r w:rsidR="001A6FEF">
        <w:rPr>
          <w:szCs w:val="24"/>
        </w:rPr>
        <w:t xml:space="preserve">and is available as </w:t>
      </w:r>
      <w:r w:rsidR="001A6FEF">
        <w:rPr>
          <w:szCs w:val="24"/>
        </w:rPr>
        <w:lastRenderedPageBreak/>
        <w:t>a separate handout that can be printed and given to learners. However, our suggested answer(s) to the question(s) is only shown in the training module</w:t>
      </w:r>
      <w:r w:rsidR="00E96E11">
        <w:rPr>
          <w:szCs w:val="24"/>
        </w:rPr>
        <w:t>.</w:t>
      </w:r>
    </w:p>
    <w:p w:rsidR="001A6FEF" w:rsidRDefault="001A6FEF" w:rsidP="00B32DFC">
      <w:pPr>
        <w:rPr>
          <w:szCs w:val="24"/>
        </w:rPr>
      </w:pPr>
    </w:p>
    <w:p w:rsidR="00B32DFC" w:rsidRDefault="00F652E4" w:rsidP="002867EA">
      <w:r>
        <w:rPr>
          <w:noProof/>
          <w:lang w:eastAsia="en-GB"/>
        </w:rPr>
        <w:drawing>
          <wp:anchor distT="0" distB="0" distL="144145" distR="144145" simplePos="0" relativeHeight="251698688" behindDoc="0" locked="0" layoutInCell="1" allowOverlap="1" wp14:anchorId="6CE82044" wp14:editId="202AB6FC">
            <wp:simplePos x="0" y="0"/>
            <wp:positionH relativeFrom="column">
              <wp:posOffset>-26035</wp:posOffset>
            </wp:positionH>
            <wp:positionV relativeFrom="paragraph">
              <wp:posOffset>31115</wp:posOffset>
            </wp:positionV>
            <wp:extent cx="3641090" cy="1105535"/>
            <wp:effectExtent l="0" t="0" r="0" b="0"/>
            <wp:wrapSquare wrapText="r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25275" t="38847" r="24771" b="42162"/>
                    <a:stretch/>
                  </pic:blipFill>
                  <pic:spPr bwMode="auto">
                    <a:xfrm>
                      <a:off x="0" y="0"/>
                      <a:ext cx="3641090" cy="1105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DFC">
        <w:t>Th</w:t>
      </w:r>
      <w:r w:rsidR="00E42A78">
        <w:t xml:space="preserve">roughout the training module there are </w:t>
      </w:r>
      <w:r w:rsidR="00B32DFC" w:rsidRPr="00F652E4">
        <w:rPr>
          <w:b/>
        </w:rPr>
        <w:t>facilitators’ hints and tips</w:t>
      </w:r>
      <w:r w:rsidR="00E42A78">
        <w:t>,</w:t>
      </w:r>
      <w:r w:rsidR="00B32DFC">
        <w:t xml:space="preserve"> </w:t>
      </w:r>
      <w:r w:rsidR="00E42A78">
        <w:t xml:space="preserve">which </w:t>
      </w:r>
      <w:r w:rsidR="00B32DFC">
        <w:t xml:space="preserve">signpost </w:t>
      </w:r>
      <w:r w:rsidR="00E42A78">
        <w:t>you</w:t>
      </w:r>
      <w:r w:rsidR="00B32DFC">
        <w:t xml:space="preserve"> to existing </w:t>
      </w:r>
      <w:proofErr w:type="gramStart"/>
      <w:r w:rsidR="00B32DFC">
        <w:t>good</w:t>
      </w:r>
      <w:proofErr w:type="gramEnd"/>
      <w:r w:rsidR="00B32DFC">
        <w:t xml:space="preserve"> practice resources on th</w:t>
      </w:r>
      <w:r w:rsidR="008E17C6">
        <w:t>e</w:t>
      </w:r>
      <w:r w:rsidR="00B32DFC">
        <w:t xml:space="preserve"> topic area and</w:t>
      </w:r>
      <w:r w:rsidR="00646884">
        <w:t xml:space="preserve"> </w:t>
      </w:r>
      <w:r w:rsidR="00B32DFC">
        <w:t>/</w:t>
      </w:r>
      <w:r w:rsidR="00646884">
        <w:t xml:space="preserve"> </w:t>
      </w:r>
      <w:r w:rsidR="00B32DFC">
        <w:t xml:space="preserve">or </w:t>
      </w:r>
      <w:r>
        <w:t>suggest ways in which you could deliver the materials</w:t>
      </w:r>
      <w:r w:rsidR="00B32DFC">
        <w:t>. The</w:t>
      </w:r>
      <w:r w:rsidR="00303459">
        <w:t>ir</w:t>
      </w:r>
      <w:r w:rsidR="00B32DFC">
        <w:t xml:space="preserve"> aim is to help </w:t>
      </w:r>
      <w:r>
        <w:t>you</w:t>
      </w:r>
      <w:r w:rsidR="00B32DFC">
        <w:t xml:space="preserve"> to design interactive learning programmes that are </w:t>
      </w:r>
      <w:r>
        <w:t xml:space="preserve">the most </w:t>
      </w:r>
      <w:r w:rsidR="00B32DFC">
        <w:t xml:space="preserve">appropriate for </w:t>
      </w:r>
      <w:r>
        <w:t>your</w:t>
      </w:r>
      <w:r w:rsidR="00B32DFC">
        <w:t xml:space="preserve"> audience.</w:t>
      </w:r>
    </w:p>
    <w:p w:rsidR="00F652E4" w:rsidRDefault="00F652E4" w:rsidP="002867EA">
      <w:pPr>
        <w:rPr>
          <w:szCs w:val="24"/>
        </w:rPr>
      </w:pPr>
    </w:p>
    <w:p w:rsidR="009945C0" w:rsidRDefault="009945C0" w:rsidP="009945C0">
      <w:pPr>
        <w:pStyle w:val="Heading3"/>
      </w:pPr>
      <w:bookmarkStart w:id="18" w:name="_Toc436308423"/>
      <w:r>
        <w:t>Links to Key Resources</w:t>
      </w:r>
      <w:bookmarkEnd w:id="18"/>
    </w:p>
    <w:p w:rsidR="0059314A" w:rsidRDefault="00F652E4" w:rsidP="0059314A">
      <w:r>
        <w:rPr>
          <w:szCs w:val="24"/>
        </w:rPr>
        <w:t xml:space="preserve">The training modules end with </w:t>
      </w:r>
      <w:r w:rsidR="0059314A">
        <w:rPr>
          <w:szCs w:val="24"/>
        </w:rPr>
        <w:t>links to key resources. This includes hyperl</w:t>
      </w:r>
      <w:r w:rsidR="0059314A">
        <w:t>inks to relevant Welsh Government r</w:t>
      </w:r>
      <w:r w:rsidR="0059314A" w:rsidRPr="00273E57">
        <w:t xml:space="preserve">egulations and </w:t>
      </w:r>
      <w:r w:rsidR="0059314A">
        <w:t>codes of practice or statutory g</w:t>
      </w:r>
      <w:r w:rsidR="0059314A" w:rsidRPr="00273E57">
        <w:t>uidance</w:t>
      </w:r>
      <w:r w:rsidR="00E05F55">
        <w:t>,</w:t>
      </w:r>
      <w:r w:rsidR="0059314A">
        <w:t xml:space="preserve"> as well as links to other useful materials from, for instance, </w:t>
      </w:r>
      <w:r w:rsidR="008E17C6">
        <w:t>the Social Services I</w:t>
      </w:r>
      <w:r w:rsidR="00462281">
        <w:t>mprovement Agency or Social Care Institute for Excellence.</w:t>
      </w:r>
    </w:p>
    <w:p w:rsidR="0059314A" w:rsidRDefault="0059314A" w:rsidP="0059314A"/>
    <w:p w:rsidR="0059314A" w:rsidRDefault="00462281" w:rsidP="0059314A">
      <w:r w:rsidRPr="00462281">
        <w:t xml:space="preserve">The electronic version of the </w:t>
      </w:r>
      <w:r>
        <w:t>training module</w:t>
      </w:r>
      <w:r w:rsidRPr="00462281">
        <w:t xml:space="preserve"> has hyperlinks </w:t>
      </w:r>
      <w:r>
        <w:t>to click on that take you to the other</w:t>
      </w:r>
      <w:r w:rsidRPr="00462281">
        <w:t xml:space="preserve"> </w:t>
      </w:r>
      <w:r>
        <w:t xml:space="preserve">useful </w:t>
      </w:r>
      <w:r w:rsidRPr="00462281">
        <w:t>resources and there is a brief explanation of the</w:t>
      </w:r>
      <w:r>
        <w:t>m</w:t>
      </w:r>
      <w:r w:rsidRPr="00462281">
        <w:t xml:space="preserve"> for you to read to help you decide whether that resource is relevant to you</w:t>
      </w:r>
      <w:r>
        <w:t>.</w:t>
      </w:r>
    </w:p>
    <w:p w:rsidR="0031290F" w:rsidRDefault="0031290F" w:rsidP="002867EA">
      <w:pPr>
        <w:rPr>
          <w:szCs w:val="24"/>
        </w:rPr>
      </w:pPr>
    </w:p>
    <w:p w:rsidR="003B0E1A" w:rsidRDefault="006E784B" w:rsidP="00346555">
      <w:pPr>
        <w:pStyle w:val="Heading2"/>
      </w:pPr>
      <w:bookmarkStart w:id="19" w:name="_Toc436308424"/>
      <w:r>
        <w:t>Finding Your Way Round the M</w:t>
      </w:r>
      <w:r w:rsidR="003B0E1A">
        <w:t>aterials</w:t>
      </w:r>
      <w:bookmarkEnd w:id="19"/>
    </w:p>
    <w:p w:rsidR="00E96E11" w:rsidRDefault="006E784B" w:rsidP="003B0E1A">
      <w:r>
        <w:t xml:space="preserve">There is a lot in the materials. To help you find your way round </w:t>
      </w:r>
      <w:r w:rsidR="00346555">
        <w:t xml:space="preserve">the </w:t>
      </w:r>
      <w:r w:rsidR="00F218C5">
        <w:t xml:space="preserve">full </w:t>
      </w:r>
      <w:r w:rsidR="00346555">
        <w:t>slide</w:t>
      </w:r>
      <w:r w:rsidR="00F218C5">
        <w:t xml:space="preserve"> </w:t>
      </w:r>
      <w:r w:rsidR="00346555">
        <w:t>s</w:t>
      </w:r>
      <w:r w:rsidR="00F218C5">
        <w:t>ets</w:t>
      </w:r>
      <w:r w:rsidR="00346555">
        <w:t xml:space="preserve"> and training modules</w:t>
      </w:r>
      <w:r>
        <w:t>, and to help you to plan learning sessions, each topic area is split into several sub-sections. Slide number 2 in each PowerPoint presentation is a contents page</w:t>
      </w:r>
      <w:r w:rsidR="00416747">
        <w:t xml:space="preserve"> and shows the subsections of that training module</w:t>
      </w:r>
      <w:r w:rsidR="00346555">
        <w:t xml:space="preserve"> as illustrated below for module 1.</w:t>
      </w:r>
    </w:p>
    <w:p w:rsidR="006E784B" w:rsidRDefault="006E784B" w:rsidP="003B0E1A"/>
    <w:p w:rsidR="003B0E1A" w:rsidRPr="003B0E1A" w:rsidRDefault="00346555" w:rsidP="003B0E1A">
      <w:r>
        <w:rPr>
          <w:noProof/>
          <w:lang w:eastAsia="en-GB"/>
        </w:rPr>
        <w:drawing>
          <wp:anchor distT="0" distB="0" distL="114300" distR="114300" simplePos="0" relativeHeight="251707904" behindDoc="1" locked="0" layoutInCell="1" allowOverlap="1" wp14:anchorId="21BA92C7" wp14:editId="0D9D9CBC">
            <wp:simplePos x="0" y="0"/>
            <wp:positionH relativeFrom="column">
              <wp:posOffset>29210</wp:posOffset>
            </wp:positionH>
            <wp:positionV relativeFrom="paragraph">
              <wp:posOffset>242570</wp:posOffset>
            </wp:positionV>
            <wp:extent cx="3589020" cy="2687320"/>
            <wp:effectExtent l="19050" t="19050" r="11430" b="17780"/>
            <wp:wrapTight wrapText="bothSides">
              <wp:wrapPolygon edited="0">
                <wp:start x="-115" y="-153"/>
                <wp:lineTo x="-115" y="21590"/>
                <wp:lineTo x="21554" y="21590"/>
                <wp:lineTo x="21554" y="-153"/>
                <wp:lineTo x="-115" y="-1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9020" cy="26873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6096" behindDoc="0" locked="0" layoutInCell="1" allowOverlap="1" wp14:anchorId="729293DD" wp14:editId="7C3F6EA2">
                <wp:simplePos x="0" y="0"/>
                <wp:positionH relativeFrom="column">
                  <wp:posOffset>189230</wp:posOffset>
                </wp:positionH>
                <wp:positionV relativeFrom="paragraph">
                  <wp:posOffset>173990</wp:posOffset>
                </wp:positionV>
                <wp:extent cx="642620" cy="130810"/>
                <wp:effectExtent l="38100" t="0" r="24130" b="97790"/>
                <wp:wrapNone/>
                <wp:docPr id="37" name="Straight Arrow Connector 37"/>
                <wp:cNvGraphicFramePr/>
                <a:graphic xmlns:a="http://schemas.openxmlformats.org/drawingml/2006/main">
                  <a:graphicData uri="http://schemas.microsoft.com/office/word/2010/wordprocessingShape">
                    <wps:wsp>
                      <wps:cNvCnPr/>
                      <wps:spPr>
                        <a:xfrm flipH="1">
                          <a:off x="0" y="0"/>
                          <a:ext cx="642620" cy="1308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4.9pt;margin-top:13.7pt;width:50.6pt;height:10.3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N//AEAAEoEAAAOAAAAZHJzL2Uyb0RvYy54bWysVMGO0zAQvSPxD5bvNGkXylI1XaEuCwcE&#10;FQsf4HXsxpLtscamaf+esZOmdDmBuFhJPO/Ne8/jrO+OzrKDwmjAN3w+qzlTXkJr/L7hP74/vLrl&#10;LCbhW2HBq4afVOR3m5cv1n1YqQV0YFuFjEh8XPWh4V1KYVVVUXbKiTiDoDxtakAnEr3ivmpR9MTu&#10;bLWo62XVA7YBQaoY6ev9sMk3hV9rJdNXraNKzDactKWyYlmf8lpt1mK1RxE6I0cZ4h9UOGE8NZ2o&#10;7kUS7CeaP6ickQgRdJpJcBVobaQqHsjNvH7m5rETQRUvFE4MU0zx/9HKL4cdMtM2/OYtZ144OqPH&#10;hMLsu8TeI0LPtuA95QjIqITy6kNcEWzrdzi+xbDDbP6o0TFtTfhEo1DiIIPsWNI+TWmrY2KSPi5f&#10;L5YLOhNJW/Ob+nZeTqMaaDJdwJg+KnAsPzQ8jrImPUMLcfgcEwkh4BmQwdaznnjf1W/qoiSCNe2D&#10;sTZvlvFSW4vsIGgw0nGejRHDVVUSxn7wLUunQKmIHMZYZj1V5xwG5+UpnawaGn9TmhIlh4PAZ82E&#10;lMqnc0PrqTrDNEmbgKPkfAkuKq+BY32GqjLnfwOeEKUz+DSBnfGAQ2DX3S8Z6aH+nMDgO0fwBO2p&#10;zESJhga2RDpernwjfn8v8MsvYPMLAAD//wMAUEsDBBQABgAIAAAAIQBa92TQ3AAAAAgBAAAPAAAA&#10;ZHJzL2Rvd25yZXYueG1sTI/LbsIwEEX3lfgHa5DYFYdHS5rGQQi1SyRK+wEmnsZR43FkOxD+vsOq&#10;XY1Gd3Tm3HI7uk5cMMTWk4LFPAOBVHvTUqPg6/P9MQcRkyajO0+o4IYRttXkodSF8Vf6wMspNYIh&#10;FAutwKbUF1LG2qLTce57JM6+fXA68RoaaYK+Mtx1cpllz9LplviD1T3uLdY/p8EpWG9WMh+tCcNT&#10;I/fm0B4Pb7ejUrPpuHsFkXBMf8dw12d1qNjp7AcyUXQKli9snnhu1iDu+WrB3c4MzzOQVSn/F6h+&#10;AQAA//8DAFBLAQItABQABgAIAAAAIQC2gziS/gAAAOEBAAATAAAAAAAAAAAAAAAAAAAAAABbQ29u&#10;dGVudF9UeXBlc10ueG1sUEsBAi0AFAAGAAgAAAAhADj9If/WAAAAlAEAAAsAAAAAAAAAAAAAAAAA&#10;LwEAAF9yZWxzLy5yZWxzUEsBAi0AFAAGAAgAAAAhAGmzA3/8AQAASgQAAA4AAAAAAAAAAAAAAAAA&#10;LgIAAGRycy9lMm9Eb2MueG1sUEsBAi0AFAAGAAgAAAAhAFr3ZNDcAAAACAEAAA8AAAAAAAAAAAAA&#10;AAAAVgQAAGRycy9kb3ducmV2LnhtbFBLBQYAAAAABAAEAPMAAABfBQAAAAA=&#10;" strokecolor="black [3213]" strokeweight="1.5pt">
                <v:stroke endarrow="open"/>
              </v:shape>
            </w:pict>
          </mc:Fallback>
        </mc:AlternateContent>
      </w:r>
      <w:r w:rsidR="006E784B">
        <w:rPr>
          <w:noProof/>
          <w:lang w:eastAsia="en-GB"/>
        </w:rPr>
        <mc:AlternateContent>
          <mc:Choice Requires="wps">
            <w:drawing>
              <wp:anchor distT="0" distB="0" distL="114300" distR="114300" simplePos="0" relativeHeight="251709952" behindDoc="0" locked="0" layoutInCell="1" allowOverlap="1" wp14:anchorId="288425AE" wp14:editId="70A63C2E">
                <wp:simplePos x="0" y="0"/>
                <wp:positionH relativeFrom="column">
                  <wp:posOffset>-92710</wp:posOffset>
                </wp:positionH>
                <wp:positionV relativeFrom="paragraph">
                  <wp:posOffset>111760</wp:posOffset>
                </wp:positionV>
                <wp:extent cx="335280" cy="312420"/>
                <wp:effectExtent l="0" t="0" r="26670" b="11430"/>
                <wp:wrapNone/>
                <wp:docPr id="34" name="Oval 34"/>
                <wp:cNvGraphicFramePr/>
                <a:graphic xmlns:a="http://schemas.openxmlformats.org/drawingml/2006/main">
                  <a:graphicData uri="http://schemas.microsoft.com/office/word/2010/wordprocessingShape">
                    <wps:wsp>
                      <wps:cNvSpPr/>
                      <wps:spPr>
                        <a:xfrm>
                          <a:off x="0" y="0"/>
                          <a:ext cx="335280" cy="312420"/>
                        </a:xfrm>
                        <a:prstGeom prst="ellipse">
                          <a:avLst/>
                        </a:prstGeom>
                        <a:noFill/>
                        <a:ln>
                          <a:solidFill>
                            <a:srgbClr val="FDC5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7.3pt;margin-top:8.8pt;width:26.4pt;height:24.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DrmAIAAIQFAAAOAAAAZHJzL2Uyb0RvYy54bWysVN1vGyEMf5+0/wHxvl4+uy7qpYpSZZpU&#10;tdXaqc+EgxwSYAYkl+yvn+E+Gq3VHqbl4YKx/bP9w/b1zdFochA+KLAlHV+MKBGWQ6XsrqQ/njef&#10;rigJkdmKabCipCcR6M3y44frxi3EBGrQlfAEQWxYNK6kdYxuURSB18KwcAFOWFRK8IZFFP2uqDxr&#10;EN3oYjIaXRYN+Mp54CIEvL1tlXSZ8aUUPD5IGUQkuqSYW8xfn7/b9C2W12yx88zVindpsH/IwjBl&#10;MegAdcsiI3uv3kAZxT0EkPGCgylASsVFrgGrGY/+qOapZk7kWpCc4Aaawv+D5feHR09UVdLpjBLL&#10;DL7Rw4FpgiJy07iwQJMn9+g7KeAxFXqU3qR/LIEcM5+ngU9xjITj5XQ6n1wh6xxV0/FkNsl8F6/O&#10;zof4VYAh6VBSobVyIVXMFuxwFyLGROveKl1b2Cit86tpmy4CaFWluyz43XatPcECSrq5Xc+nl6kK&#10;xDgzQym5Fqm2tpp8iictEoa234VERjD/Sc4k96IYYBnnwsZxq6pZJdpo8xH++mCpe5NHDp0BE7LE&#10;LAfsDqC3bEF67Dbnzj65itzKg/Pob4m1zoNHjgw2Ds5GWfDvAWisqovc2vcktdQklrZQnbBfPLSD&#10;FBzfKHy6OxbiI/M4OfjauA3iA36khqak0J0oqcH/eu8+2WNDo5aSBiexpOHnnnlBif5msdW/jGez&#10;NLpZmM0/YxcRf67Znmvs3qwBX3+Me8fxfEz2UfdH6cG84NJYpaioYpZj7JLy6HthHdsNgWuHi9Uq&#10;m+G4Ohbv7JPjCTyxmvry+fjCvOv6N2Lj30M/tW96uLVNnhZW+whS5QZ/5bXjG0c9N063ltIuOZez&#10;1evyXP4GAAD//wMAUEsDBBQABgAIAAAAIQBoAtEX3gAAAAgBAAAPAAAAZHJzL2Rvd25yZXYueG1s&#10;TI/BSsNAEIbvgu+wTMFbu2krSYjZFBH0JII1xR632WkSmp2Nu9s2vr3jSU/D8P988025mewgLuhD&#10;70jBcpGAQGqc6alVUH88z3MQIWoyenCECr4xwKa6vSl1YdyV3vGyja1gCIVCK+hiHAspQ9Oh1WHh&#10;RiTOjs5bHXn1rTReXxluB7lKklRa3RNf6PSITx02p+3ZMuWrXjfYf75h5nH3ktX73el1r9TdbHp8&#10;ABFxin9l+NVndajY6eDOZIIYFMyX9ylXOch4cmGdr0AcFKRpDrIq5f8Hqh8AAAD//wMAUEsBAi0A&#10;FAAGAAgAAAAhALaDOJL+AAAA4QEAABMAAAAAAAAAAAAAAAAAAAAAAFtDb250ZW50X1R5cGVzXS54&#10;bWxQSwECLQAUAAYACAAAACEAOP0h/9YAAACUAQAACwAAAAAAAAAAAAAAAAAvAQAAX3JlbHMvLnJl&#10;bHNQSwECLQAUAAYACAAAACEAqhXw65gCAACEBQAADgAAAAAAAAAAAAAAAAAuAgAAZHJzL2Uyb0Rv&#10;Yy54bWxQSwECLQAUAAYACAAAACEAaALRF94AAAAIAQAADwAAAAAAAAAAAAAAAADyBAAAZHJzL2Rv&#10;d25yZXYueG1sUEsFBgAAAAAEAAQA8wAAAP0FAAAAAA==&#10;" filled="f" strokecolor="#fdc536" strokeweight="2pt"/>
            </w:pict>
          </mc:Fallback>
        </mc:AlternateContent>
      </w:r>
      <w:r>
        <w:t xml:space="preserve">There is a ‘home’ button in the top left hand corner of each </w:t>
      </w:r>
      <w:r w:rsidR="00F218C5">
        <w:t xml:space="preserve">PowerPoint </w:t>
      </w:r>
      <w:r>
        <w:t>slide. Clicking on the ‘home’ button</w:t>
      </w:r>
      <w:r w:rsidR="00F218C5">
        <w:t xml:space="preserve"> when in Slide Show mode will take you to the contents page (slide 2) from wherever you are in the presentation.</w:t>
      </w:r>
    </w:p>
    <w:p w:rsidR="003B0E1A" w:rsidRDefault="003B0E1A" w:rsidP="003B0E1A"/>
    <w:p w:rsidR="00346555" w:rsidRDefault="00346555" w:rsidP="002867EA">
      <w:pPr>
        <w:rPr>
          <w:szCs w:val="24"/>
        </w:rPr>
      </w:pPr>
      <w:r>
        <w:rPr>
          <w:noProof/>
          <w:lang w:eastAsia="en-GB"/>
        </w:rPr>
        <mc:AlternateContent>
          <mc:Choice Requires="wps">
            <w:drawing>
              <wp:anchor distT="0" distB="0" distL="114300" distR="114300" simplePos="0" relativeHeight="251714048" behindDoc="0" locked="0" layoutInCell="1" allowOverlap="1" wp14:anchorId="345FA4DA" wp14:editId="544407A6">
                <wp:simplePos x="0" y="0"/>
                <wp:positionH relativeFrom="column">
                  <wp:posOffset>-1492885</wp:posOffset>
                </wp:positionH>
                <wp:positionV relativeFrom="paragraph">
                  <wp:posOffset>21590</wp:posOffset>
                </wp:positionV>
                <wp:extent cx="1458596" cy="114300"/>
                <wp:effectExtent l="19050" t="76200" r="27305" b="19050"/>
                <wp:wrapNone/>
                <wp:docPr id="36" name="Straight Arrow Connector 36"/>
                <wp:cNvGraphicFramePr/>
                <a:graphic xmlns:a="http://schemas.openxmlformats.org/drawingml/2006/main">
                  <a:graphicData uri="http://schemas.microsoft.com/office/word/2010/wordprocessingShape">
                    <wps:wsp>
                      <wps:cNvCnPr/>
                      <wps:spPr>
                        <a:xfrm flipH="1" flipV="1">
                          <a:off x="0" y="0"/>
                          <a:ext cx="1458596" cy="1143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17.55pt;margin-top:1.7pt;width:114.85pt;height:9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va/wEAAFUEAAAOAAAAZHJzL2Uyb0RvYy54bWysVE1v1DAQvSPxHyzf2SRtt2qjzVZoS+GA&#10;YNUCd9exN5b8pbHZJP+esZPN8iUkEBfL9sx78+Z5ks3dYDQ5CgjK2YZWq5ISYblrlT009POnh1c3&#10;lITIbMu0s6Khowj0bvvyxab3tbhwndOtAIIkNtS9b2gXo6+LIvBOGBZWzguLQenAsIhHOBQtsB7Z&#10;jS4uyvK66B20HhwXIeDt/RSk28wvpeDxo5RBRKIbitpiXiGvz2ktthtWH4D5TvFZBvsHFYYpi0UX&#10;qnsWGfkK6hcqozi44GRccWcKJ6XiIveA3VTlT908dcyL3AuaE/xiU/h/tPzDcQ9EtQ29vKbEMoNv&#10;9BSBqUMXyWsA15OdsxZ9dEAwBf3qfagRtrN7mE/B7yE1P0gwRGrl3+Eo0Lz7knYphq2SIfs+Lr6L&#10;IRKOl9XV+mZ9i/U5xqrq6rLMD1NMjAntIcS3whmSNg0Ns8JF2lSDHd+HiJoQeAIksLakR97bcl1m&#10;KcFp1T4orVMwT5rYaSBHhjMShyr1iAw/ZEWm9Bvbkjh6NIglX+Y0bTE7WTKZkHdx1GIq/Cgkmpta&#10;nCqnsT4XY5wLG08FtcXsBJMobQHOkv8EnPMTVOSR/xvwgsiVnY0L2Cjr4Heyzx7JKf/kwNR3suDZ&#10;tWMej2wNzm62dP7O0sfx/TnDz3+D7TcAAAD//wMAUEsDBBQABgAIAAAAIQCW2G1P3wAAAAgBAAAP&#10;AAAAZHJzL2Rvd25yZXYueG1sTI/BToNAEIbvJr7DZky8NHSBtkaRpSFqvbQebH2AhR2ByM4Sdkvx&#10;7R1PeppM5ss/359vZ9uLCUffOVKQLGMQSLUzHTUKPk676B6ED5qM7h2hgm/0sC2ur3KdGXehd5yO&#10;oREcQj7TCtoQhkxKX7dotV+6AYlvn260OvA6NtKM+sLhtpdpHN9JqzviD60e8KnF+ut4tgoeXt5e&#10;3W5fJs8Hf6gX6VQuTlWp1O3NXD6CCDiHPxh+9VkdCnaq3JmMF72CKF1tEmYVrNYgGIg2PCsFabIG&#10;WeTyf4HiBwAA//8DAFBLAQItABQABgAIAAAAIQC2gziS/gAAAOEBAAATAAAAAAAAAAAAAAAAAAAA&#10;AABbQ29udGVudF9UeXBlc10ueG1sUEsBAi0AFAAGAAgAAAAhADj9If/WAAAAlAEAAAsAAAAAAAAA&#10;AAAAAAAALwEAAF9yZWxzLy5yZWxzUEsBAi0AFAAGAAgAAAAhAITqe9r/AQAAVQQAAA4AAAAAAAAA&#10;AAAAAAAALgIAAGRycy9lMm9Eb2MueG1sUEsBAi0AFAAGAAgAAAAhAJbYbU/fAAAACAEAAA8AAAAA&#10;AAAAAAAAAAAAWQQAAGRycy9kb3ducmV2LnhtbFBLBQYAAAAABAAEAPMAAABlBQAAAAA=&#10;" strokecolor="black [3213]" strokeweight="1.5pt">
                <v:stroke endarrow="open"/>
              </v:shape>
            </w:pict>
          </mc:Fallback>
        </mc:AlternateContent>
      </w:r>
      <w:r>
        <w:rPr>
          <w:szCs w:val="24"/>
        </w:rPr>
        <w:t xml:space="preserve">The </w:t>
      </w:r>
      <w:r w:rsidR="00F218C5">
        <w:t>contents page (slide 2)</w:t>
      </w:r>
      <w:r>
        <w:rPr>
          <w:szCs w:val="24"/>
        </w:rPr>
        <w:t xml:space="preserve"> has hyperlinks </w:t>
      </w:r>
      <w:r w:rsidR="00F218C5">
        <w:rPr>
          <w:szCs w:val="24"/>
        </w:rPr>
        <w:t xml:space="preserve">to the sub-sections. </w:t>
      </w:r>
      <w:r w:rsidR="00F218C5">
        <w:t>Clicking on a hyperlink when in Slide Show mode will take you to the first slide of that sub-section.</w:t>
      </w:r>
    </w:p>
    <w:p w:rsidR="00346555" w:rsidRDefault="00346555" w:rsidP="002867EA">
      <w:pPr>
        <w:rPr>
          <w:szCs w:val="24"/>
        </w:rPr>
      </w:pPr>
    </w:p>
    <w:p w:rsidR="00346555" w:rsidRDefault="00346555" w:rsidP="002867EA">
      <w:pPr>
        <w:rPr>
          <w:szCs w:val="24"/>
        </w:rPr>
      </w:pPr>
    </w:p>
    <w:p w:rsidR="00346555" w:rsidRDefault="00346555" w:rsidP="002867EA">
      <w:pPr>
        <w:rPr>
          <w:szCs w:val="24"/>
        </w:rPr>
      </w:pPr>
    </w:p>
    <w:p w:rsidR="00346555" w:rsidRDefault="00346555" w:rsidP="002867EA">
      <w:pPr>
        <w:rPr>
          <w:szCs w:val="24"/>
        </w:rPr>
      </w:pPr>
    </w:p>
    <w:p w:rsidR="00346555" w:rsidRDefault="00F218C5" w:rsidP="002867EA">
      <w:pPr>
        <w:rPr>
          <w:szCs w:val="24"/>
        </w:rPr>
      </w:pPr>
      <w:r w:rsidRPr="00810563">
        <w:rPr>
          <w:szCs w:val="24"/>
        </w:rPr>
        <w:lastRenderedPageBreak/>
        <w:t>The training module match</w:t>
      </w:r>
      <w:r>
        <w:rPr>
          <w:szCs w:val="24"/>
        </w:rPr>
        <w:t>es</w:t>
      </w:r>
      <w:r w:rsidRPr="00810563">
        <w:rPr>
          <w:szCs w:val="24"/>
        </w:rPr>
        <w:t xml:space="preserve"> the PowerPoint presentation </w:t>
      </w:r>
      <w:r>
        <w:rPr>
          <w:szCs w:val="24"/>
        </w:rPr>
        <w:t xml:space="preserve">for that topic area. This means that the training module is also </w:t>
      </w:r>
      <w:r>
        <w:t xml:space="preserve">split into the same sub-sections as the PowerPoint presentation. </w:t>
      </w:r>
    </w:p>
    <w:p w:rsidR="00346555" w:rsidRDefault="00155733" w:rsidP="002867EA">
      <w:pPr>
        <w:rPr>
          <w:szCs w:val="24"/>
        </w:rPr>
      </w:pPr>
      <w:r>
        <w:rPr>
          <w:noProof/>
          <w:szCs w:val="24"/>
          <w:lang w:eastAsia="en-GB"/>
        </w:rPr>
        <w:drawing>
          <wp:anchor distT="0" distB="0" distL="114300" distR="114300" simplePos="0" relativeHeight="251712000" behindDoc="1" locked="0" layoutInCell="1" allowOverlap="1" wp14:anchorId="50E65DF2" wp14:editId="30AEE34F">
            <wp:simplePos x="0" y="0"/>
            <wp:positionH relativeFrom="column">
              <wp:posOffset>52070</wp:posOffset>
            </wp:positionH>
            <wp:positionV relativeFrom="paragraph">
              <wp:posOffset>141605</wp:posOffset>
            </wp:positionV>
            <wp:extent cx="3726180" cy="2646045"/>
            <wp:effectExtent l="19050" t="19050" r="26670" b="20955"/>
            <wp:wrapTight wrapText="bothSides">
              <wp:wrapPolygon edited="0">
                <wp:start x="-110" y="-156"/>
                <wp:lineTo x="-110" y="21616"/>
                <wp:lineTo x="21644" y="21616"/>
                <wp:lineTo x="21644" y="-156"/>
                <wp:lineTo x="-110" y="-156"/>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6180" cy="26460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346555" w:rsidRDefault="00346555" w:rsidP="002867EA">
      <w:pPr>
        <w:rPr>
          <w:szCs w:val="24"/>
        </w:rPr>
      </w:pPr>
    </w:p>
    <w:p w:rsidR="00346555" w:rsidRDefault="00346555" w:rsidP="002867EA">
      <w:pPr>
        <w:rPr>
          <w:szCs w:val="24"/>
        </w:rPr>
      </w:pPr>
    </w:p>
    <w:p w:rsidR="00346555" w:rsidRDefault="00155733" w:rsidP="002867EA">
      <w:pPr>
        <w:rPr>
          <w:szCs w:val="24"/>
        </w:rPr>
      </w:pPr>
      <w:r>
        <w:rPr>
          <w:noProof/>
          <w:lang w:eastAsia="en-GB"/>
        </w:rPr>
        <mc:AlternateContent>
          <mc:Choice Requires="wps">
            <w:drawing>
              <wp:anchor distT="0" distB="0" distL="114300" distR="114300" simplePos="0" relativeHeight="251718144" behindDoc="0" locked="0" layoutInCell="1" allowOverlap="1" wp14:anchorId="405311BC" wp14:editId="4DDC3070">
                <wp:simplePos x="0" y="0"/>
                <wp:positionH relativeFrom="column">
                  <wp:posOffset>-3649345</wp:posOffset>
                </wp:positionH>
                <wp:positionV relativeFrom="paragraph">
                  <wp:posOffset>1101725</wp:posOffset>
                </wp:positionV>
                <wp:extent cx="739140" cy="1531620"/>
                <wp:effectExtent l="38100" t="38100" r="22860" b="30480"/>
                <wp:wrapNone/>
                <wp:docPr id="38" name="Straight Arrow Connector 38"/>
                <wp:cNvGraphicFramePr/>
                <a:graphic xmlns:a="http://schemas.openxmlformats.org/drawingml/2006/main">
                  <a:graphicData uri="http://schemas.microsoft.com/office/word/2010/wordprocessingShape">
                    <wps:wsp>
                      <wps:cNvCnPr/>
                      <wps:spPr>
                        <a:xfrm flipH="1" flipV="1">
                          <a:off x="0" y="0"/>
                          <a:ext cx="739140" cy="1531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287.35pt;margin-top:86.75pt;width:58.2pt;height:120.6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VQAgIAAFUEAAAOAAAAZHJzL2Uyb0RvYy54bWysVE2P0zAQvSPxHyzfaZKWXdio6Qp1WTgg&#10;qNiFu9exG0v+0tg0zb9n7KQpXU6suFh2Zt6bN8/jrG+PRpODgKCcbWi1KCkRlrtW2X1Dfzzev3lP&#10;SYjMtkw7Kxo6iEBvN69frXtfi6XrnG4FECSxoe59Q7sYfV0UgXfCsLBwXlgMSgeGRTzCvmiB9chu&#10;dLEsy+uid9B6cFyEgF/vxiDdZH4pBY/fpAwiEt1Q1BbzCnl9SmuxWbN6D8x3ik8y2AtUGKYsFp2p&#10;7lhk5Beov6iM4uCCk3HBnSmclIqL3AN2U5XPunnomBe5FzQn+Nmm8P9o+dfDDohqG7rCm7LM4B09&#10;RGBq30XyAcD1ZOusRR8dEExBv3ofaoRt7Q6mU/A7SM0fJRgitfKfcRRo3v1MuxTDVskx+z7Mvotj&#10;JBw/vlvdVG/xdjiGqqtVdb3MF1OMjAntIcRPwhmSNg0Nk8JZ2liDHb6EiJoQeAIksLakR+Kb8qrM&#10;UoLTqr1XWqdgnjSx1UAODGckHqvUIzJcZEWm9Efbkjh4NIglX6Y0bTE7WTKakHdx0GIs/F1INBdb&#10;HAU+K8Y4FzaeCmqL2QkmUdoMnCSn93BWeQmc8hNU5JH/F/CMyJWdjTPYKOtgNOyy+tkjOeafHBj7&#10;ThY8uXbI45GtwdnNlk7vLD2OP88Zfv4bbH4DAAD//wMAUEsDBBQABgAIAAAAIQCD6xPe4wAAAA0B&#10;AAAPAAAAZHJzL2Rvd25yZXYueG1sTI/BToNAFEX3Jv7D5Jm4aehAC9IiQ0PUurEubPsBA/MEIjND&#10;mCnFv/e50uXLubn3vHw3655NOLrOGgHRMgSGpraqM42A82kfbIA5L42SvTUo4Bsd7Irbm1xmyl7N&#10;B05H3zAqMS6TAlrvh4xzV7eopVvaAQ2xTztq6ekcG65GeaVy3fNVGD5wLTtDC60c8KnF+ut40QK2&#10;L++vdv9WRs8Hd6gXq6lcnKpSiPu7uXwE5nH2f2H41Sd1KMipshejHOsFBEkap5Qlkq4TYBQJ4mSz&#10;BlYJiCNivMj5/y+KHwAAAP//AwBQSwECLQAUAAYACAAAACEAtoM4kv4AAADhAQAAEwAAAAAAAAAA&#10;AAAAAAAAAAAAW0NvbnRlbnRfVHlwZXNdLnhtbFBLAQItABQABgAIAAAAIQA4/SH/1gAAAJQBAAAL&#10;AAAAAAAAAAAAAAAAAC8BAABfcmVscy8ucmVsc1BLAQItABQABgAIAAAAIQCqYGVQAgIAAFUEAAAO&#10;AAAAAAAAAAAAAAAAAC4CAABkcnMvZTJvRG9jLnhtbFBLAQItABQABgAIAAAAIQCD6xPe4wAAAA0B&#10;AAAPAAAAAAAAAAAAAAAAAFwEAABkcnMvZG93bnJldi54bWxQSwUGAAAAAAQABADzAAAAbAUAAAAA&#10;" strokecolor="black [3213]" strokeweight="1.5pt">
                <v:stroke endarrow="open"/>
              </v:shape>
            </w:pict>
          </mc:Fallback>
        </mc:AlternateContent>
      </w:r>
      <w:r>
        <w:rPr>
          <w:noProof/>
          <w:lang w:eastAsia="en-GB"/>
        </w:rPr>
        <mc:AlternateContent>
          <mc:Choice Requires="wps">
            <w:drawing>
              <wp:anchor distT="0" distB="0" distL="114300" distR="114300" simplePos="0" relativeHeight="251720192" behindDoc="0" locked="0" layoutInCell="1" allowOverlap="1" wp14:anchorId="133B1C0C" wp14:editId="5DAFA64A">
                <wp:simplePos x="0" y="0"/>
                <wp:positionH relativeFrom="column">
                  <wp:posOffset>-1988185</wp:posOffset>
                </wp:positionH>
                <wp:positionV relativeFrom="paragraph">
                  <wp:posOffset>1056005</wp:posOffset>
                </wp:positionV>
                <wp:extent cx="1493520" cy="1577340"/>
                <wp:effectExtent l="0" t="38100" r="49530" b="22860"/>
                <wp:wrapNone/>
                <wp:docPr id="39" name="Straight Arrow Connector 39"/>
                <wp:cNvGraphicFramePr/>
                <a:graphic xmlns:a="http://schemas.openxmlformats.org/drawingml/2006/main">
                  <a:graphicData uri="http://schemas.microsoft.com/office/word/2010/wordprocessingShape">
                    <wps:wsp>
                      <wps:cNvCnPr/>
                      <wps:spPr>
                        <a:xfrm flipV="1">
                          <a:off x="0" y="0"/>
                          <a:ext cx="1493520" cy="15773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56.55pt;margin-top:83.15pt;width:117.6pt;height:124.2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tn+wEAAEwEAAAOAAAAZHJzL2Uyb0RvYy54bWysVE2P0zAUvCPxHyzfaZJ2y9Kq6Qp1WS4I&#10;Kha4ex27seQvPZsm+fc8O2nKl5BAXKw4fjNvZvyS3V1vNDkLCMrZmlaLkhJhuWuUPdX086eHF68o&#10;CZHZhmlnRU0HEejd/vmzXee3YulapxsBBEls2Ha+pm2MflsUgbfCsLBwXlg8lA4Mi7iFU9EA65Dd&#10;6GJZli+LzkHjwXERAr69Hw/pPvNLKXj8IGUQkeiaoraYV8jrU1qL/Y5tT8B8q/gkg/2DCsOUxaYz&#10;1T2LjHwF9QuVURxccDIuuDOFk1JxkT2gm6r8yc1jy7zIXjCc4OeYwv+j5e/PRyCqqelqQ4llBu/o&#10;MQJTpzaS1wCuIwdnLebogGAJ5tX5sEXYwR5h2gV/hGS+l2CI1Mp/wVHIcaBB0ue0hzlt0UfC8WV1&#10;s1mtl3gpHM+q9e3t6ibfRzESJUIPIb4VzpD0UNMwCZsVjU3Y+V2IKAWBF0ACa0s6JN6U6zJrCU6r&#10;5kFpnQ7zgImDBnJmOBqxr5I1ZPihKjKl39iGxMFjLizFMZVpi9UpidF7foqDFmPjj0Jipsnj2DlN&#10;87UZ41zYeGmoLVYnmERpM3CS/CfgVJ+gIk/634BnRO7sbJzBRlkHv5N9zUiO9ZcERt8pgifXDHkq&#10;cjQ4sjnS6fNK38T3+wy//gT23wAAAP//AwBQSwMEFAAGAAgAAAAhAHg1WsbfAAAADAEAAA8AAABk&#10;cnMvZG93bnJldi54bWxMj0FOwzAQRfdI3MEaJHapE1KSEuJUqIJlpVI4gBsPcUQ8jmKnTW/PsILl&#10;6H+9/6beLm4QZ5xC70lBtkpBILXe9NQp+Px4SzYgQtRk9OAJFVwxwLa5val1ZfyF3vF8jJ1gCIVK&#10;K7AxjpWUobXodFj5EYmzLz85HfmcOmkmfWG4G+RDmhbS6Z54weoRdxbb7+PsFKzLXG4Wa6b5sZM7&#10;s+8P+9frQan7u+XlGUTEJf6V4Vef1aFhp5OfyQQxKEjyLM+4y0lR5CC4kpTlE4gT87N1CbKp5f8n&#10;mh8AAAD//wMAUEsBAi0AFAAGAAgAAAAhALaDOJL+AAAA4QEAABMAAAAAAAAAAAAAAAAAAAAAAFtD&#10;b250ZW50X1R5cGVzXS54bWxQSwECLQAUAAYACAAAACEAOP0h/9YAAACUAQAACwAAAAAAAAAAAAAA&#10;AAAvAQAAX3JlbHMvLnJlbHNQSwECLQAUAAYACAAAACEA24pbZ/sBAABMBAAADgAAAAAAAAAAAAAA&#10;AAAuAgAAZHJzL2Uyb0RvYy54bWxQSwECLQAUAAYACAAAACEAeDVaxt8AAAAMAQAADwAAAAAAAAAA&#10;AAAAAABVBAAAZHJzL2Rvd25yZXYueG1sUEsFBgAAAAAEAAQA8wAAAGEFAAAAAA==&#10;" strokecolor="black [3213]" strokeweight="1.5pt">
                <v:stroke endarrow="open"/>
              </v:shape>
            </w:pict>
          </mc:Fallback>
        </mc:AlternateContent>
      </w:r>
      <w:r>
        <w:t>As illustrated here for module 1, the contents page of the training module shows the same sub-sections as the PowerPoint presentation and their slide number and page number.</w:t>
      </w:r>
    </w:p>
    <w:p w:rsidR="00F218C5" w:rsidRDefault="00F218C5" w:rsidP="002867EA">
      <w:pPr>
        <w:rPr>
          <w:szCs w:val="24"/>
        </w:rPr>
      </w:pPr>
    </w:p>
    <w:p w:rsidR="00346555" w:rsidRDefault="00346555" w:rsidP="002867EA">
      <w:pPr>
        <w:rPr>
          <w:szCs w:val="24"/>
        </w:rPr>
      </w:pPr>
    </w:p>
    <w:p w:rsidR="00155733" w:rsidRDefault="00155733" w:rsidP="002867EA">
      <w:pPr>
        <w:rPr>
          <w:szCs w:val="24"/>
        </w:rPr>
      </w:pPr>
    </w:p>
    <w:p w:rsidR="00155733" w:rsidRDefault="00155733" w:rsidP="002867EA">
      <w:pPr>
        <w:rPr>
          <w:szCs w:val="24"/>
        </w:rPr>
      </w:pPr>
    </w:p>
    <w:p w:rsidR="00155733" w:rsidRDefault="00155733" w:rsidP="002867EA">
      <w:pPr>
        <w:rPr>
          <w:szCs w:val="24"/>
        </w:rPr>
      </w:pPr>
    </w:p>
    <w:p w:rsidR="00155733" w:rsidRDefault="00155733" w:rsidP="002867EA">
      <w:pPr>
        <w:rPr>
          <w:szCs w:val="24"/>
        </w:rPr>
      </w:pPr>
    </w:p>
    <w:p w:rsidR="00155733" w:rsidRDefault="00155733" w:rsidP="002867EA">
      <w:pPr>
        <w:rPr>
          <w:szCs w:val="24"/>
        </w:rPr>
      </w:pPr>
    </w:p>
    <w:p w:rsidR="00155733" w:rsidRDefault="00155733" w:rsidP="00155733">
      <w:pPr>
        <w:ind w:left="720"/>
        <w:rPr>
          <w:szCs w:val="24"/>
        </w:rPr>
      </w:pPr>
      <w:r>
        <w:t xml:space="preserve">For example, the “well-being and </w:t>
      </w:r>
      <w:proofErr w:type="gramStart"/>
      <w:r>
        <w:t>other overarching</w:t>
      </w:r>
      <w:proofErr w:type="gramEnd"/>
      <w:r>
        <w:t xml:space="preserve"> duties” sub-section starts at slide 9 and page 16 of the training module.</w:t>
      </w:r>
    </w:p>
    <w:p w:rsidR="00155733" w:rsidRDefault="00155733" w:rsidP="002867EA">
      <w:pPr>
        <w:rPr>
          <w:szCs w:val="24"/>
        </w:rPr>
      </w:pPr>
    </w:p>
    <w:p w:rsidR="00E96E11" w:rsidRDefault="00E96E11" w:rsidP="002867EA">
      <w:pPr>
        <w:rPr>
          <w:szCs w:val="24"/>
        </w:rPr>
      </w:pPr>
    </w:p>
    <w:p w:rsidR="00E96E11" w:rsidRDefault="00E96E11">
      <w:pPr>
        <w:spacing w:after="200" w:line="276" w:lineRule="auto"/>
        <w:rPr>
          <w:rFonts w:ascii="Arial Bold" w:eastAsiaTheme="majorEastAsia" w:hAnsi="Arial Bold"/>
          <w:b/>
          <w:bCs/>
          <w:color w:val="FDC536"/>
          <w:sz w:val="36"/>
          <w:szCs w:val="28"/>
        </w:rPr>
      </w:pPr>
      <w:r>
        <w:br w:type="page"/>
      </w:r>
    </w:p>
    <w:p w:rsidR="00130FC5" w:rsidRDefault="00D230C6" w:rsidP="0027590F">
      <w:pPr>
        <w:pStyle w:val="Heading1"/>
      </w:pPr>
      <w:bookmarkStart w:id="20" w:name="_Toc436308425"/>
      <w:r>
        <w:lastRenderedPageBreak/>
        <w:t>Other Materials</w:t>
      </w:r>
      <w:bookmarkEnd w:id="20"/>
    </w:p>
    <w:p w:rsidR="001B1E88" w:rsidRDefault="001B1E88" w:rsidP="001B1E88">
      <w:r w:rsidRPr="009E00D7">
        <w:t xml:space="preserve">There </w:t>
      </w:r>
      <w:r>
        <w:t>are</w:t>
      </w:r>
      <w:r w:rsidRPr="009E00D7">
        <w:t xml:space="preserve"> other material</w:t>
      </w:r>
      <w:r>
        <w:t>s</w:t>
      </w:r>
      <w:r w:rsidRPr="009E00D7">
        <w:t xml:space="preserve"> available </w:t>
      </w:r>
      <w:r>
        <w:t xml:space="preserve">in the learning </w:t>
      </w:r>
      <w:proofErr w:type="gramStart"/>
      <w:r>
        <w:t xml:space="preserve">suite </w:t>
      </w:r>
      <w:r w:rsidRPr="009E00D7">
        <w:t>that are</w:t>
      </w:r>
      <w:proofErr w:type="gramEnd"/>
      <w:r w:rsidRPr="009E00D7">
        <w:t xml:space="preserve"> not </w:t>
      </w:r>
      <w:r>
        <w:t xml:space="preserve">necessarily </w:t>
      </w:r>
      <w:r w:rsidRPr="009E00D7">
        <w:t>linked to a particular topic</w:t>
      </w:r>
      <w:r>
        <w:t xml:space="preserve"> area</w:t>
      </w:r>
      <w:r w:rsidRPr="009E00D7">
        <w:t>.</w:t>
      </w:r>
      <w:r>
        <w:t xml:space="preserve"> </w:t>
      </w:r>
    </w:p>
    <w:p w:rsidR="00130FC5" w:rsidRDefault="00130FC5" w:rsidP="00130FC5"/>
    <w:p w:rsidR="00DF7D7F" w:rsidRDefault="00DF7D7F" w:rsidP="00A826C2">
      <w:pPr>
        <w:pStyle w:val="Heading2"/>
      </w:pPr>
      <w:r>
        <w:t>Glossary</w:t>
      </w:r>
    </w:p>
    <w:p w:rsidR="001B1E88" w:rsidRPr="00EB4064" w:rsidRDefault="001B1E88" w:rsidP="001B1E88">
      <w:pPr>
        <w:rPr>
          <w:szCs w:val="24"/>
        </w:rPr>
      </w:pPr>
      <w:r w:rsidRPr="00EB4064">
        <w:rPr>
          <w:szCs w:val="24"/>
        </w:rPr>
        <w:t>There is a glossary</w:t>
      </w:r>
      <w:r>
        <w:rPr>
          <w:szCs w:val="24"/>
        </w:rPr>
        <w:t xml:space="preserve"> that is relevant to all topic areas</w:t>
      </w:r>
      <w:r w:rsidRPr="00EB4064">
        <w:rPr>
          <w:szCs w:val="24"/>
        </w:rPr>
        <w:t xml:space="preserve">. </w:t>
      </w:r>
      <w:r>
        <w:rPr>
          <w:szCs w:val="24"/>
        </w:rPr>
        <w:t>Highlighted in the introduction section</w:t>
      </w:r>
      <w:r w:rsidRPr="00EB4064">
        <w:rPr>
          <w:szCs w:val="24"/>
        </w:rPr>
        <w:t xml:space="preserve"> </w:t>
      </w:r>
      <w:r>
        <w:rPr>
          <w:szCs w:val="24"/>
        </w:rPr>
        <w:t xml:space="preserve">of each training module are </w:t>
      </w:r>
      <w:r w:rsidRPr="001B1E88">
        <w:rPr>
          <w:szCs w:val="24"/>
        </w:rPr>
        <w:t>key words</w:t>
      </w:r>
      <w:r w:rsidRPr="00EB4064">
        <w:rPr>
          <w:szCs w:val="24"/>
        </w:rPr>
        <w:t xml:space="preserve"> that are relevant to that topic area. Definitions of these key words are in the glossary</w:t>
      </w:r>
      <w:r>
        <w:rPr>
          <w:szCs w:val="24"/>
        </w:rPr>
        <w:t>. Definitions</w:t>
      </w:r>
      <w:r w:rsidRPr="00EB4064">
        <w:rPr>
          <w:szCs w:val="24"/>
        </w:rPr>
        <w:t xml:space="preserve"> are mostly taken from the </w:t>
      </w:r>
      <w:r>
        <w:rPr>
          <w:szCs w:val="24"/>
        </w:rPr>
        <w:t>codes of practice or statutory g</w:t>
      </w:r>
      <w:r w:rsidRPr="00EB4064">
        <w:rPr>
          <w:szCs w:val="24"/>
        </w:rPr>
        <w:t xml:space="preserve">uidance. </w:t>
      </w:r>
    </w:p>
    <w:p w:rsidR="00130FC5" w:rsidRDefault="00130FC5" w:rsidP="00130FC5"/>
    <w:p w:rsidR="004316DE" w:rsidRPr="002231D0" w:rsidRDefault="004316DE" w:rsidP="00BA6FD5">
      <w:pPr>
        <w:pStyle w:val="Heading2"/>
      </w:pPr>
      <w:bookmarkStart w:id="21" w:name="_Toc436308426"/>
      <w:r>
        <w:t>Session</w:t>
      </w:r>
      <w:r w:rsidRPr="002231D0">
        <w:t xml:space="preserve"> Plan</w:t>
      </w:r>
      <w:bookmarkEnd w:id="21"/>
    </w:p>
    <w:p w:rsidR="00BA6FD5" w:rsidRDefault="00BA6FD5" w:rsidP="00BA6FD5">
      <w:r>
        <w:t>There is a session planning template below that can support facilitators to plan a training session</w:t>
      </w:r>
      <w:r w:rsidR="00A60F62">
        <w:t xml:space="preserve"> and example session plans are available to download from the trainers’ forum</w:t>
      </w:r>
      <w:r>
        <w:t>.</w:t>
      </w:r>
    </w:p>
    <w:p w:rsidR="001B1E88" w:rsidRDefault="001B1E88" w:rsidP="001B1E88"/>
    <w:tbl>
      <w:tblPr>
        <w:tblStyle w:val="TableGrid"/>
        <w:tblW w:w="0" w:type="auto"/>
        <w:tblLook w:val="04A0" w:firstRow="1" w:lastRow="0" w:firstColumn="1" w:lastColumn="0" w:noHBand="0" w:noVBand="1"/>
      </w:tblPr>
      <w:tblGrid>
        <w:gridCol w:w="1951"/>
        <w:gridCol w:w="3827"/>
        <w:gridCol w:w="1985"/>
        <w:gridCol w:w="1523"/>
      </w:tblGrid>
      <w:tr w:rsidR="00805866" w:rsidTr="00805866">
        <w:tc>
          <w:tcPr>
            <w:tcW w:w="1951" w:type="dxa"/>
          </w:tcPr>
          <w:p w:rsidR="00805866" w:rsidRDefault="00805866" w:rsidP="00130FC5"/>
          <w:p w:rsidR="00805866" w:rsidRDefault="00805866" w:rsidP="00130FC5">
            <w:r>
              <w:t>Slides</w:t>
            </w:r>
          </w:p>
        </w:tc>
        <w:tc>
          <w:tcPr>
            <w:tcW w:w="3827" w:type="dxa"/>
          </w:tcPr>
          <w:p w:rsidR="00805866" w:rsidRDefault="00805866" w:rsidP="00130FC5"/>
          <w:p w:rsidR="00805866" w:rsidRDefault="00805866" w:rsidP="00130FC5">
            <w:r>
              <w:t>Activity / Exercise</w:t>
            </w:r>
          </w:p>
        </w:tc>
        <w:tc>
          <w:tcPr>
            <w:tcW w:w="1985" w:type="dxa"/>
          </w:tcPr>
          <w:p w:rsidR="00805866" w:rsidRDefault="00805866" w:rsidP="00130FC5"/>
          <w:p w:rsidR="00805866" w:rsidRDefault="00805866" w:rsidP="00130FC5">
            <w:r>
              <w:t>Materials</w:t>
            </w:r>
          </w:p>
        </w:tc>
        <w:tc>
          <w:tcPr>
            <w:tcW w:w="1523" w:type="dxa"/>
          </w:tcPr>
          <w:p w:rsidR="00805866" w:rsidRDefault="00805866" w:rsidP="00130FC5"/>
          <w:p w:rsidR="00805866" w:rsidRDefault="00805866" w:rsidP="00130FC5">
            <w:r>
              <w:t>Time</w:t>
            </w:r>
          </w:p>
        </w:tc>
      </w:tr>
      <w:tr w:rsidR="00805866" w:rsidTr="00805866">
        <w:tc>
          <w:tcPr>
            <w:tcW w:w="1951" w:type="dxa"/>
          </w:tcPr>
          <w:p w:rsidR="00805866" w:rsidRDefault="00805866" w:rsidP="00130FC5"/>
          <w:p w:rsidR="00805866" w:rsidRDefault="00805866" w:rsidP="00130FC5"/>
          <w:p w:rsidR="00805866" w:rsidRDefault="00805866" w:rsidP="00130FC5"/>
        </w:tc>
        <w:tc>
          <w:tcPr>
            <w:tcW w:w="3827" w:type="dxa"/>
          </w:tcPr>
          <w:p w:rsidR="00805866" w:rsidRDefault="00805866" w:rsidP="00130FC5"/>
        </w:tc>
        <w:tc>
          <w:tcPr>
            <w:tcW w:w="1985" w:type="dxa"/>
          </w:tcPr>
          <w:p w:rsidR="00805866" w:rsidRDefault="00805866" w:rsidP="00130FC5"/>
        </w:tc>
        <w:tc>
          <w:tcPr>
            <w:tcW w:w="1523" w:type="dxa"/>
          </w:tcPr>
          <w:p w:rsidR="00805866" w:rsidRDefault="00805866" w:rsidP="00130FC5"/>
        </w:tc>
      </w:tr>
      <w:tr w:rsidR="00805866" w:rsidTr="00805866">
        <w:tc>
          <w:tcPr>
            <w:tcW w:w="1951" w:type="dxa"/>
          </w:tcPr>
          <w:p w:rsidR="00805866" w:rsidRDefault="00805866" w:rsidP="00130FC5"/>
          <w:p w:rsidR="00805866" w:rsidRDefault="00805866" w:rsidP="00130FC5"/>
          <w:p w:rsidR="00805866" w:rsidRDefault="00805866" w:rsidP="00130FC5"/>
        </w:tc>
        <w:tc>
          <w:tcPr>
            <w:tcW w:w="3827" w:type="dxa"/>
          </w:tcPr>
          <w:p w:rsidR="00805866" w:rsidRDefault="00805866" w:rsidP="00130FC5"/>
        </w:tc>
        <w:tc>
          <w:tcPr>
            <w:tcW w:w="1985" w:type="dxa"/>
          </w:tcPr>
          <w:p w:rsidR="00805866" w:rsidRDefault="00805866" w:rsidP="00130FC5"/>
        </w:tc>
        <w:tc>
          <w:tcPr>
            <w:tcW w:w="1523" w:type="dxa"/>
          </w:tcPr>
          <w:p w:rsidR="00805866" w:rsidRDefault="00805866" w:rsidP="00130FC5"/>
        </w:tc>
      </w:tr>
      <w:tr w:rsidR="00805866" w:rsidTr="00805866">
        <w:tc>
          <w:tcPr>
            <w:tcW w:w="1951" w:type="dxa"/>
          </w:tcPr>
          <w:p w:rsidR="00805866" w:rsidRDefault="00805866" w:rsidP="00130FC5"/>
          <w:p w:rsidR="00805866" w:rsidRDefault="00805866" w:rsidP="00130FC5"/>
          <w:p w:rsidR="00805866" w:rsidRDefault="00805866" w:rsidP="00130FC5"/>
        </w:tc>
        <w:tc>
          <w:tcPr>
            <w:tcW w:w="3827" w:type="dxa"/>
          </w:tcPr>
          <w:p w:rsidR="00805866" w:rsidRDefault="00805866" w:rsidP="00130FC5"/>
        </w:tc>
        <w:tc>
          <w:tcPr>
            <w:tcW w:w="1985" w:type="dxa"/>
          </w:tcPr>
          <w:p w:rsidR="00805866" w:rsidRDefault="00805866" w:rsidP="00130FC5"/>
        </w:tc>
        <w:tc>
          <w:tcPr>
            <w:tcW w:w="1523" w:type="dxa"/>
          </w:tcPr>
          <w:p w:rsidR="00805866" w:rsidRDefault="00805866" w:rsidP="00130FC5"/>
        </w:tc>
      </w:tr>
      <w:tr w:rsidR="00805866" w:rsidTr="00805866">
        <w:tc>
          <w:tcPr>
            <w:tcW w:w="1951" w:type="dxa"/>
          </w:tcPr>
          <w:p w:rsidR="00805866" w:rsidRDefault="00805866" w:rsidP="00130FC5"/>
          <w:p w:rsidR="00805866" w:rsidRDefault="00805866" w:rsidP="00130FC5"/>
          <w:p w:rsidR="00805866" w:rsidRDefault="00805866" w:rsidP="00130FC5"/>
        </w:tc>
        <w:tc>
          <w:tcPr>
            <w:tcW w:w="3827" w:type="dxa"/>
          </w:tcPr>
          <w:p w:rsidR="00805866" w:rsidRDefault="00805866" w:rsidP="00130FC5"/>
        </w:tc>
        <w:tc>
          <w:tcPr>
            <w:tcW w:w="1985" w:type="dxa"/>
          </w:tcPr>
          <w:p w:rsidR="00805866" w:rsidRDefault="00805866" w:rsidP="00130FC5"/>
        </w:tc>
        <w:tc>
          <w:tcPr>
            <w:tcW w:w="1523" w:type="dxa"/>
          </w:tcPr>
          <w:p w:rsidR="00805866" w:rsidRDefault="00805866" w:rsidP="00130FC5"/>
        </w:tc>
      </w:tr>
    </w:tbl>
    <w:p w:rsidR="00130FC5" w:rsidRDefault="00130FC5" w:rsidP="00130FC5"/>
    <w:p w:rsidR="00372574" w:rsidRDefault="00372574">
      <w:pPr>
        <w:spacing w:after="200" w:line="276" w:lineRule="auto"/>
      </w:pPr>
      <w:r>
        <w:br w:type="page"/>
      </w:r>
    </w:p>
    <w:p w:rsidR="00372574" w:rsidRDefault="00372574" w:rsidP="00372574">
      <w:pPr>
        <w:pStyle w:val="Heading1"/>
      </w:pPr>
      <w:bookmarkStart w:id="22" w:name="_Toc436308427"/>
      <w:r>
        <w:lastRenderedPageBreak/>
        <w:t>List of Materials in th</w:t>
      </w:r>
      <w:r w:rsidR="00A60F62">
        <w:t>is</w:t>
      </w:r>
      <w:r>
        <w:t xml:space="preserve"> Suite</w:t>
      </w:r>
      <w:bookmarkEnd w:id="22"/>
    </w:p>
    <w:tbl>
      <w:tblPr>
        <w:tblStyle w:val="TableGrid"/>
        <w:tblW w:w="0" w:type="auto"/>
        <w:tblLook w:val="04A0" w:firstRow="1" w:lastRow="0" w:firstColumn="1" w:lastColumn="0" w:noHBand="0" w:noVBand="1"/>
      </w:tblPr>
      <w:tblGrid>
        <w:gridCol w:w="1985"/>
        <w:gridCol w:w="1985"/>
        <w:gridCol w:w="1985"/>
        <w:gridCol w:w="3175"/>
      </w:tblGrid>
      <w:tr w:rsidR="00372574" w:rsidTr="005318DA">
        <w:tc>
          <w:tcPr>
            <w:tcW w:w="1985" w:type="dxa"/>
            <w:shd w:val="clear" w:color="auto" w:fill="FDC536"/>
          </w:tcPr>
          <w:p w:rsidR="00372574" w:rsidRDefault="00372574" w:rsidP="00372574">
            <w:r>
              <w:t>Summaries</w:t>
            </w:r>
          </w:p>
        </w:tc>
        <w:tc>
          <w:tcPr>
            <w:tcW w:w="1985" w:type="dxa"/>
            <w:shd w:val="clear" w:color="auto" w:fill="FDC536"/>
          </w:tcPr>
          <w:p w:rsidR="00372574" w:rsidRDefault="008E17C6" w:rsidP="00372574">
            <w:r>
              <w:t>PowerPoint s</w:t>
            </w:r>
            <w:r w:rsidR="00C340F9">
              <w:t>lide</w:t>
            </w:r>
            <w:r w:rsidR="00372574">
              <w:t>s</w:t>
            </w:r>
          </w:p>
        </w:tc>
        <w:tc>
          <w:tcPr>
            <w:tcW w:w="1985" w:type="dxa"/>
            <w:shd w:val="clear" w:color="auto" w:fill="FDC536"/>
          </w:tcPr>
          <w:p w:rsidR="00372574" w:rsidRDefault="00372574" w:rsidP="00372574">
            <w:r>
              <w:t>Training Modules</w:t>
            </w:r>
          </w:p>
        </w:tc>
        <w:tc>
          <w:tcPr>
            <w:tcW w:w="3175" w:type="dxa"/>
            <w:shd w:val="clear" w:color="auto" w:fill="FDC536"/>
          </w:tcPr>
          <w:p w:rsidR="00372574" w:rsidRDefault="00372574" w:rsidP="00372574">
            <w:r>
              <w:t>Related handouts, exercises etc.</w:t>
            </w:r>
          </w:p>
        </w:tc>
      </w:tr>
      <w:tr w:rsidR="00372574" w:rsidTr="005318DA">
        <w:trPr>
          <w:trHeight w:val="567"/>
        </w:trPr>
        <w:tc>
          <w:tcPr>
            <w:tcW w:w="1985" w:type="dxa"/>
          </w:tcPr>
          <w:p w:rsidR="00372574" w:rsidRDefault="00372574" w:rsidP="00E05F55">
            <w:pPr>
              <w:spacing w:before="60" w:after="60"/>
            </w:pPr>
            <w:r w:rsidRPr="00651EB7">
              <w:t xml:space="preserve">Introduction and </w:t>
            </w:r>
            <w:r w:rsidR="00E05F55">
              <w:t>G</w:t>
            </w:r>
            <w:r w:rsidRPr="00651EB7">
              <w:t xml:space="preserve">eneral </w:t>
            </w:r>
            <w:r w:rsidR="00E05F55">
              <w:t>F</w:t>
            </w:r>
            <w:r w:rsidRPr="00651EB7">
              <w:t>unctions</w:t>
            </w:r>
            <w:r>
              <w:t xml:space="preserve"> </w:t>
            </w:r>
            <w:r w:rsidRPr="005318DA">
              <w:t>summary</w:t>
            </w:r>
          </w:p>
        </w:tc>
        <w:tc>
          <w:tcPr>
            <w:tcW w:w="1985" w:type="dxa"/>
          </w:tcPr>
          <w:p w:rsidR="00372574" w:rsidRPr="005318DA" w:rsidRDefault="00C340F9" w:rsidP="00921A08">
            <w:pPr>
              <w:spacing w:before="60" w:after="60"/>
            </w:pPr>
            <w:r w:rsidRPr="005318DA">
              <w:t>Overview slides</w:t>
            </w:r>
            <w:r w:rsidR="00372574" w:rsidRPr="005318DA">
              <w:t xml:space="preserve"> </w:t>
            </w:r>
          </w:p>
          <w:p w:rsidR="00921A08" w:rsidRPr="005318DA" w:rsidRDefault="00921A08" w:rsidP="00921A08">
            <w:pPr>
              <w:spacing w:before="60" w:after="60"/>
            </w:pPr>
            <w:r w:rsidRPr="005318DA">
              <w:t>Overview slide</w:t>
            </w:r>
            <w:r w:rsidR="00C340F9" w:rsidRPr="005318DA">
              <w:t>s</w:t>
            </w:r>
            <w:r w:rsidRPr="005318DA">
              <w:t xml:space="preserve"> with audio</w:t>
            </w:r>
          </w:p>
          <w:p w:rsidR="00372574" w:rsidRPr="00283F43" w:rsidRDefault="00372574" w:rsidP="00921A08">
            <w:pPr>
              <w:spacing w:before="60" w:after="60"/>
              <w:rPr>
                <w:u w:val="single"/>
              </w:rPr>
            </w:pPr>
            <w:r w:rsidRPr="005318DA">
              <w:t>Full slide pack</w:t>
            </w:r>
          </w:p>
        </w:tc>
        <w:tc>
          <w:tcPr>
            <w:tcW w:w="1985" w:type="dxa"/>
          </w:tcPr>
          <w:p w:rsidR="00372574" w:rsidRPr="005318DA" w:rsidRDefault="00372574" w:rsidP="00E05F55">
            <w:pPr>
              <w:spacing w:before="60" w:after="60"/>
            </w:pPr>
            <w:r w:rsidRPr="005318DA">
              <w:t xml:space="preserve">Introduction and </w:t>
            </w:r>
            <w:r w:rsidR="00E05F55">
              <w:t>G</w:t>
            </w:r>
            <w:r w:rsidRPr="005318DA">
              <w:t xml:space="preserve">eneral </w:t>
            </w:r>
            <w:r w:rsidR="00E05F55">
              <w:t>F</w:t>
            </w:r>
            <w:r w:rsidRPr="005318DA">
              <w:t>unctions training module</w:t>
            </w:r>
          </w:p>
        </w:tc>
        <w:tc>
          <w:tcPr>
            <w:tcW w:w="3175" w:type="dxa"/>
          </w:tcPr>
          <w:p w:rsidR="00DD36F4" w:rsidRDefault="00DD36F4" w:rsidP="00921A08">
            <w:pPr>
              <w:spacing w:before="60" w:after="60"/>
            </w:pPr>
            <w:r>
              <w:t>National well-being statement handout</w:t>
            </w:r>
          </w:p>
          <w:p w:rsidR="00372574" w:rsidRPr="005318DA" w:rsidRDefault="00372574" w:rsidP="00921A08">
            <w:pPr>
              <w:spacing w:before="60" w:after="60"/>
            </w:pPr>
            <w:r w:rsidRPr="005318DA">
              <w:t>Well-being</w:t>
            </w:r>
            <w:r w:rsidR="008E17C6" w:rsidRPr="005318DA">
              <w:t xml:space="preserve"> </w:t>
            </w:r>
            <w:r w:rsidR="005318DA">
              <w:t>handout</w:t>
            </w:r>
          </w:p>
          <w:p w:rsidR="00372574" w:rsidRDefault="00372574" w:rsidP="00921A08">
            <w:pPr>
              <w:spacing w:before="60" w:after="60"/>
            </w:pPr>
            <w:r w:rsidRPr="005318DA">
              <w:t>Well-being exercise</w:t>
            </w:r>
          </w:p>
          <w:p w:rsidR="00433391" w:rsidRDefault="00433391" w:rsidP="00921A08">
            <w:pPr>
              <w:spacing w:before="60" w:after="60"/>
            </w:pPr>
            <w:r>
              <w:t>Active offer handout</w:t>
            </w:r>
          </w:p>
          <w:p w:rsidR="00435C1C" w:rsidRDefault="00435C1C" w:rsidP="00921A08">
            <w:pPr>
              <w:spacing w:before="60" w:after="60"/>
            </w:pPr>
            <w:r>
              <w:t>Mental Capacity Act 2005 handout</w:t>
            </w:r>
          </w:p>
          <w:p w:rsidR="00920157" w:rsidRDefault="00920157" w:rsidP="00921A08">
            <w:pPr>
              <w:spacing w:before="60" w:after="60"/>
            </w:pPr>
            <w:r>
              <w:t>Service focused or person focused handout</w:t>
            </w:r>
          </w:p>
          <w:p w:rsidR="00433391" w:rsidRDefault="00433391" w:rsidP="00921A08">
            <w:pPr>
              <w:spacing w:before="60" w:after="60"/>
            </w:pPr>
            <w:r>
              <w:t>Preventative service</w:t>
            </w:r>
            <w:r w:rsidR="006E2712">
              <w:t>s</w:t>
            </w:r>
            <w:r>
              <w:t xml:space="preserve"> exercise</w:t>
            </w:r>
          </w:p>
          <w:p w:rsidR="00433391" w:rsidRDefault="00433391" w:rsidP="00921A08">
            <w:pPr>
              <w:spacing w:before="60" w:after="60"/>
            </w:pPr>
            <w:r>
              <w:t>Prevention partners exercise</w:t>
            </w:r>
          </w:p>
          <w:p w:rsidR="00920157" w:rsidRDefault="00920157" w:rsidP="00920157">
            <w:pPr>
              <w:spacing w:before="60" w:after="60"/>
            </w:pPr>
            <w:r>
              <w:t>Advocacy handout</w:t>
            </w:r>
          </w:p>
          <w:p w:rsidR="00B47FCD" w:rsidRDefault="00B47FCD" w:rsidP="00B47FCD">
            <w:pPr>
              <w:spacing w:before="60" w:after="60"/>
            </w:pPr>
            <w:r>
              <w:t>Margaret case study</w:t>
            </w:r>
          </w:p>
          <w:p w:rsidR="00B47FCD" w:rsidRDefault="00B47FCD" w:rsidP="00B47FCD">
            <w:pPr>
              <w:spacing w:before="60" w:after="60"/>
            </w:pPr>
            <w:proofErr w:type="spellStart"/>
            <w:r>
              <w:t>Huw</w:t>
            </w:r>
            <w:proofErr w:type="spellEnd"/>
            <w:r>
              <w:t xml:space="preserve"> case study</w:t>
            </w:r>
          </w:p>
          <w:p w:rsidR="00B47FCD" w:rsidRDefault="00B47FCD" w:rsidP="00921A08">
            <w:pPr>
              <w:spacing w:before="60" w:after="60"/>
            </w:pPr>
            <w:r>
              <w:t>Paul case study</w:t>
            </w:r>
          </w:p>
          <w:p w:rsidR="00435C1C" w:rsidRDefault="00435C1C" w:rsidP="00921A08">
            <w:pPr>
              <w:spacing w:before="60" w:after="60"/>
            </w:pPr>
            <w:r>
              <w:t>Luc case study</w:t>
            </w:r>
          </w:p>
          <w:p w:rsidR="00435C1C" w:rsidRPr="005318DA" w:rsidRDefault="00435C1C" w:rsidP="00921A08">
            <w:pPr>
              <w:spacing w:before="60" w:after="60"/>
            </w:pPr>
            <w:r>
              <w:t>Dylan case study</w:t>
            </w:r>
          </w:p>
        </w:tc>
      </w:tr>
      <w:tr w:rsidR="005318DA" w:rsidTr="005318DA">
        <w:trPr>
          <w:trHeight w:val="567"/>
        </w:trPr>
        <w:tc>
          <w:tcPr>
            <w:tcW w:w="1985" w:type="dxa"/>
          </w:tcPr>
          <w:p w:rsidR="005318DA" w:rsidRDefault="005318DA" w:rsidP="00E05F55">
            <w:pPr>
              <w:spacing w:before="60" w:after="60"/>
            </w:pPr>
            <w:r w:rsidRPr="00651EB7">
              <w:t xml:space="preserve">Assessing and </w:t>
            </w:r>
            <w:r w:rsidR="00E05F55">
              <w:t>M</w:t>
            </w:r>
            <w:r w:rsidRPr="00651EB7">
              <w:t xml:space="preserve">eeting the </w:t>
            </w:r>
            <w:r w:rsidR="00E05F55">
              <w:t>N</w:t>
            </w:r>
            <w:r w:rsidRPr="00651EB7">
              <w:t xml:space="preserve">eeds of </w:t>
            </w:r>
            <w:r w:rsidR="00E05F55">
              <w:t>I</w:t>
            </w:r>
            <w:r w:rsidRPr="00651EB7">
              <w:t>ndividuals</w:t>
            </w:r>
            <w:r>
              <w:t xml:space="preserve"> summary</w:t>
            </w:r>
          </w:p>
        </w:tc>
        <w:tc>
          <w:tcPr>
            <w:tcW w:w="1985" w:type="dxa"/>
          </w:tcPr>
          <w:p w:rsidR="005318DA" w:rsidRPr="005318DA" w:rsidRDefault="005318DA" w:rsidP="009305AD">
            <w:pPr>
              <w:spacing w:before="60" w:after="60"/>
            </w:pPr>
            <w:r w:rsidRPr="005318DA">
              <w:t xml:space="preserve">Overview slides </w:t>
            </w:r>
          </w:p>
          <w:p w:rsidR="005318DA" w:rsidRPr="005318DA" w:rsidRDefault="005318DA" w:rsidP="009305AD">
            <w:pPr>
              <w:spacing w:before="60" w:after="60"/>
            </w:pPr>
            <w:r w:rsidRPr="005318DA">
              <w:t>Overview slides with audio</w:t>
            </w:r>
          </w:p>
          <w:p w:rsidR="005318DA" w:rsidRPr="00283F43" w:rsidRDefault="005318DA" w:rsidP="009305AD">
            <w:pPr>
              <w:spacing w:before="60" w:after="60"/>
              <w:rPr>
                <w:u w:val="single"/>
              </w:rPr>
            </w:pPr>
            <w:r w:rsidRPr="005318DA">
              <w:t>Full slide pack</w:t>
            </w:r>
          </w:p>
        </w:tc>
        <w:tc>
          <w:tcPr>
            <w:tcW w:w="1985" w:type="dxa"/>
          </w:tcPr>
          <w:p w:rsidR="005318DA" w:rsidRDefault="005318DA" w:rsidP="00E05F55">
            <w:pPr>
              <w:spacing w:before="60" w:after="60"/>
            </w:pPr>
            <w:r w:rsidRPr="00651EB7">
              <w:t xml:space="preserve">Assessing and </w:t>
            </w:r>
            <w:r w:rsidR="00E05F55">
              <w:t>M</w:t>
            </w:r>
            <w:r w:rsidRPr="00651EB7">
              <w:t xml:space="preserve">eeting the </w:t>
            </w:r>
            <w:r w:rsidR="00E05F55">
              <w:t>N</w:t>
            </w:r>
            <w:r w:rsidRPr="00651EB7">
              <w:t xml:space="preserve">eeds of </w:t>
            </w:r>
            <w:r w:rsidR="00E05F55">
              <w:t>I</w:t>
            </w:r>
            <w:r w:rsidRPr="00651EB7">
              <w:t>ndividuals</w:t>
            </w:r>
            <w:r>
              <w:t xml:space="preserve"> training module</w:t>
            </w:r>
          </w:p>
        </w:tc>
        <w:tc>
          <w:tcPr>
            <w:tcW w:w="3175" w:type="dxa"/>
          </w:tcPr>
          <w:p w:rsidR="00194554" w:rsidRDefault="00194554" w:rsidP="00921A08">
            <w:pPr>
              <w:spacing w:before="60" w:after="60"/>
            </w:pPr>
            <w:r>
              <w:t>Well-being of children exercise</w:t>
            </w:r>
          </w:p>
          <w:p w:rsidR="00194554" w:rsidRDefault="00194554" w:rsidP="00921A08">
            <w:pPr>
              <w:spacing w:before="60" w:after="60"/>
            </w:pPr>
            <w:r>
              <w:t>Analysing risk for children handout</w:t>
            </w:r>
          </w:p>
          <w:p w:rsidR="006E2712" w:rsidRDefault="006E2712" w:rsidP="00921A08">
            <w:pPr>
              <w:spacing w:before="60" w:after="60"/>
            </w:pPr>
            <w:r>
              <w:t>Eligibility case study handout</w:t>
            </w:r>
          </w:p>
          <w:p w:rsidR="00194554" w:rsidRDefault="00194554" w:rsidP="00921A08">
            <w:pPr>
              <w:spacing w:before="60" w:after="60"/>
            </w:pPr>
            <w:r>
              <w:t>Eligibility criteria for adults handout</w:t>
            </w:r>
          </w:p>
          <w:p w:rsidR="00194554" w:rsidRDefault="00194554" w:rsidP="00194554">
            <w:pPr>
              <w:spacing w:before="60" w:after="60"/>
            </w:pPr>
            <w:r>
              <w:t>Eligibility criteria for children handout</w:t>
            </w:r>
          </w:p>
          <w:p w:rsidR="00194554" w:rsidRDefault="00194554" w:rsidP="00194554">
            <w:pPr>
              <w:spacing w:before="60" w:after="60"/>
            </w:pPr>
            <w:r>
              <w:t>Eligibility criteria for carers handout</w:t>
            </w:r>
          </w:p>
          <w:p w:rsidR="005318DA" w:rsidRDefault="00194554" w:rsidP="00921A08">
            <w:pPr>
              <w:spacing w:before="60" w:after="60"/>
            </w:pPr>
            <w:r>
              <w:t>Geraint case study</w:t>
            </w:r>
          </w:p>
          <w:p w:rsidR="00194554" w:rsidRDefault="00194554" w:rsidP="00921A08">
            <w:pPr>
              <w:spacing w:before="60" w:after="60"/>
            </w:pPr>
            <w:r>
              <w:t>Mrs D case study</w:t>
            </w:r>
          </w:p>
          <w:p w:rsidR="00194554" w:rsidRDefault="00194554" w:rsidP="00921A08">
            <w:pPr>
              <w:spacing w:before="60" w:after="60"/>
            </w:pPr>
            <w:proofErr w:type="spellStart"/>
            <w:r>
              <w:t>Deryn</w:t>
            </w:r>
            <w:proofErr w:type="spellEnd"/>
            <w:r>
              <w:t xml:space="preserve"> case study</w:t>
            </w:r>
          </w:p>
          <w:p w:rsidR="00194554" w:rsidRDefault="00194554" w:rsidP="00921A08">
            <w:pPr>
              <w:spacing w:before="60" w:after="60"/>
            </w:pPr>
            <w:proofErr w:type="spellStart"/>
            <w:r>
              <w:t>Aled</w:t>
            </w:r>
            <w:proofErr w:type="spellEnd"/>
            <w:r>
              <w:t xml:space="preserve"> case study</w:t>
            </w:r>
          </w:p>
          <w:p w:rsidR="00194554" w:rsidRDefault="00194554" w:rsidP="00921A08">
            <w:pPr>
              <w:spacing w:before="60" w:after="60"/>
            </w:pPr>
            <w:r>
              <w:t>Simon case study</w:t>
            </w:r>
          </w:p>
          <w:p w:rsidR="00194554" w:rsidRDefault="00194554" w:rsidP="00921A08">
            <w:pPr>
              <w:spacing w:before="60" w:after="60"/>
            </w:pPr>
            <w:r>
              <w:t>Deana case study</w:t>
            </w:r>
          </w:p>
          <w:p w:rsidR="00194554" w:rsidRDefault="00194554" w:rsidP="00921A08">
            <w:pPr>
              <w:spacing w:before="60" w:after="60"/>
            </w:pPr>
            <w:r>
              <w:lastRenderedPageBreak/>
              <w:t>Nathan case study</w:t>
            </w:r>
          </w:p>
          <w:p w:rsidR="004B2572" w:rsidRDefault="004B2572" w:rsidP="00921A08">
            <w:pPr>
              <w:spacing w:before="60" w:after="60"/>
            </w:pPr>
            <w:r>
              <w:t>Nathan, Jessie and Anna case study</w:t>
            </w:r>
          </w:p>
        </w:tc>
      </w:tr>
      <w:tr w:rsidR="005318DA" w:rsidTr="005318DA">
        <w:trPr>
          <w:trHeight w:val="567"/>
        </w:trPr>
        <w:tc>
          <w:tcPr>
            <w:tcW w:w="1985" w:type="dxa"/>
          </w:tcPr>
          <w:p w:rsidR="005318DA" w:rsidRDefault="005318DA" w:rsidP="00E05F55">
            <w:pPr>
              <w:spacing w:before="60" w:after="60"/>
            </w:pPr>
            <w:r w:rsidRPr="00651EB7">
              <w:lastRenderedPageBreak/>
              <w:t xml:space="preserve">Looked </w:t>
            </w:r>
            <w:r w:rsidR="00E05F55">
              <w:t>A</w:t>
            </w:r>
            <w:r w:rsidRPr="00651EB7">
              <w:t xml:space="preserve">fter and </w:t>
            </w:r>
            <w:r w:rsidR="00E05F55">
              <w:t>A</w:t>
            </w:r>
            <w:r w:rsidRPr="00651EB7">
              <w:t xml:space="preserve">ccommodated </w:t>
            </w:r>
            <w:r w:rsidR="00E05F55">
              <w:t>C</w:t>
            </w:r>
            <w:r w:rsidRPr="00651EB7">
              <w:t>hildren</w:t>
            </w:r>
            <w:r>
              <w:t xml:space="preserve"> summary</w:t>
            </w:r>
          </w:p>
        </w:tc>
        <w:tc>
          <w:tcPr>
            <w:tcW w:w="1985" w:type="dxa"/>
          </w:tcPr>
          <w:p w:rsidR="005318DA" w:rsidRPr="005318DA" w:rsidRDefault="005318DA" w:rsidP="009305AD">
            <w:pPr>
              <w:spacing w:before="60" w:after="60"/>
            </w:pPr>
            <w:r w:rsidRPr="005318DA">
              <w:t xml:space="preserve">Overview slides </w:t>
            </w:r>
          </w:p>
          <w:p w:rsidR="005318DA" w:rsidRPr="005318DA" w:rsidRDefault="005318DA" w:rsidP="009305AD">
            <w:pPr>
              <w:spacing w:before="60" w:after="60"/>
            </w:pPr>
            <w:r w:rsidRPr="005318DA">
              <w:t>Overview slides with audio</w:t>
            </w:r>
          </w:p>
          <w:p w:rsidR="005318DA" w:rsidRPr="00283F43" w:rsidRDefault="005318DA" w:rsidP="009305AD">
            <w:pPr>
              <w:spacing w:before="60" w:after="60"/>
              <w:rPr>
                <w:u w:val="single"/>
              </w:rPr>
            </w:pPr>
            <w:r w:rsidRPr="005318DA">
              <w:t>Full slide pack</w:t>
            </w:r>
          </w:p>
        </w:tc>
        <w:tc>
          <w:tcPr>
            <w:tcW w:w="1985" w:type="dxa"/>
          </w:tcPr>
          <w:p w:rsidR="005318DA" w:rsidRDefault="005318DA" w:rsidP="00E05F55">
            <w:pPr>
              <w:spacing w:before="60" w:after="60"/>
            </w:pPr>
            <w:r w:rsidRPr="00651EB7">
              <w:t xml:space="preserve">Looked </w:t>
            </w:r>
            <w:r w:rsidR="00E05F55">
              <w:t>A</w:t>
            </w:r>
            <w:r w:rsidRPr="00651EB7">
              <w:t xml:space="preserve">fter and </w:t>
            </w:r>
            <w:r w:rsidR="00E05F55">
              <w:t>A</w:t>
            </w:r>
            <w:r w:rsidRPr="00651EB7">
              <w:t xml:space="preserve">ccommodated </w:t>
            </w:r>
            <w:r w:rsidR="00E05F55">
              <w:t>C</w:t>
            </w:r>
            <w:r w:rsidRPr="00651EB7">
              <w:t>hildren</w:t>
            </w:r>
            <w:r>
              <w:t xml:space="preserve"> training module</w:t>
            </w:r>
          </w:p>
        </w:tc>
        <w:tc>
          <w:tcPr>
            <w:tcW w:w="3175" w:type="dxa"/>
          </w:tcPr>
          <w:p w:rsidR="00E06E43" w:rsidRDefault="00E06E43" w:rsidP="00921A08">
            <w:pPr>
              <w:spacing w:before="60" w:after="60"/>
            </w:pPr>
            <w:r>
              <w:t>Content of a Part 6 care and support plan handout</w:t>
            </w:r>
          </w:p>
          <w:p w:rsidR="00E06E43" w:rsidRDefault="00E06E43" w:rsidP="00921A08">
            <w:pPr>
              <w:spacing w:before="60" w:after="60"/>
            </w:pPr>
            <w:r>
              <w:t>Categories of young people leaving care handout</w:t>
            </w:r>
          </w:p>
          <w:p w:rsidR="00E06E43" w:rsidRDefault="00E06E43" w:rsidP="00921A08">
            <w:pPr>
              <w:spacing w:before="60" w:after="60"/>
            </w:pPr>
            <w:r>
              <w:t>Owen, Megan and Kylie scenarios</w:t>
            </w:r>
          </w:p>
          <w:p w:rsidR="005318DA" w:rsidRDefault="00E06E43" w:rsidP="00921A08">
            <w:pPr>
              <w:spacing w:before="60" w:after="60"/>
            </w:pPr>
            <w:r>
              <w:t>Charlie case study</w:t>
            </w:r>
          </w:p>
          <w:p w:rsidR="00E06E43" w:rsidRDefault="00E06E43" w:rsidP="00921A08">
            <w:pPr>
              <w:spacing w:before="60" w:after="60"/>
            </w:pPr>
            <w:r>
              <w:t>Matthew case study</w:t>
            </w:r>
          </w:p>
          <w:p w:rsidR="00E06E43" w:rsidRDefault="00E06E43" w:rsidP="00921A08">
            <w:pPr>
              <w:spacing w:before="60" w:after="60"/>
            </w:pPr>
            <w:r>
              <w:t>Rhys case study</w:t>
            </w:r>
          </w:p>
        </w:tc>
      </w:tr>
      <w:tr w:rsidR="005318DA" w:rsidTr="005318DA">
        <w:trPr>
          <w:trHeight w:val="567"/>
        </w:trPr>
        <w:tc>
          <w:tcPr>
            <w:tcW w:w="1985" w:type="dxa"/>
            <w:tcBorders>
              <w:bottom w:val="single" w:sz="4" w:space="0" w:color="auto"/>
            </w:tcBorders>
          </w:tcPr>
          <w:p w:rsidR="005318DA" w:rsidRDefault="005318DA" w:rsidP="00921A08">
            <w:pPr>
              <w:spacing w:before="60" w:after="60"/>
            </w:pPr>
            <w:r w:rsidRPr="00651EB7">
              <w:t>Safeguarding</w:t>
            </w:r>
            <w:r>
              <w:t xml:space="preserve"> summary</w:t>
            </w:r>
          </w:p>
        </w:tc>
        <w:tc>
          <w:tcPr>
            <w:tcW w:w="1985" w:type="dxa"/>
            <w:tcBorders>
              <w:bottom w:val="single" w:sz="4" w:space="0" w:color="auto"/>
            </w:tcBorders>
          </w:tcPr>
          <w:p w:rsidR="005318DA" w:rsidRPr="005318DA" w:rsidRDefault="005318DA" w:rsidP="009305AD">
            <w:pPr>
              <w:spacing w:before="60" w:after="60"/>
            </w:pPr>
            <w:r w:rsidRPr="005318DA">
              <w:t xml:space="preserve">Overview slides </w:t>
            </w:r>
          </w:p>
          <w:p w:rsidR="005318DA" w:rsidRPr="005318DA" w:rsidRDefault="005318DA" w:rsidP="009305AD">
            <w:pPr>
              <w:spacing w:before="60" w:after="60"/>
            </w:pPr>
            <w:r w:rsidRPr="005318DA">
              <w:t>Overview slides with audio</w:t>
            </w:r>
          </w:p>
          <w:p w:rsidR="005318DA" w:rsidRPr="00283F43" w:rsidRDefault="005318DA" w:rsidP="009305AD">
            <w:pPr>
              <w:spacing w:before="60" w:after="60"/>
              <w:rPr>
                <w:u w:val="single"/>
              </w:rPr>
            </w:pPr>
            <w:r w:rsidRPr="005318DA">
              <w:t>Full slide pack</w:t>
            </w:r>
          </w:p>
        </w:tc>
        <w:tc>
          <w:tcPr>
            <w:tcW w:w="1985" w:type="dxa"/>
            <w:tcBorders>
              <w:bottom w:val="single" w:sz="4" w:space="0" w:color="auto"/>
            </w:tcBorders>
          </w:tcPr>
          <w:p w:rsidR="005318DA" w:rsidRDefault="005318DA" w:rsidP="00921A08">
            <w:pPr>
              <w:spacing w:before="60" w:after="60"/>
            </w:pPr>
            <w:r>
              <w:t>Safeguarding training module</w:t>
            </w:r>
          </w:p>
        </w:tc>
        <w:tc>
          <w:tcPr>
            <w:tcW w:w="3175" w:type="dxa"/>
            <w:tcBorders>
              <w:bottom w:val="single" w:sz="4" w:space="0" w:color="auto"/>
            </w:tcBorders>
          </w:tcPr>
          <w:p w:rsidR="005318DA" w:rsidRDefault="005318DA" w:rsidP="00921A08">
            <w:pPr>
              <w:spacing w:before="60" w:after="60"/>
            </w:pPr>
            <w:r>
              <w:t>Well-being and welfare handout</w:t>
            </w:r>
          </w:p>
          <w:p w:rsidR="005318DA" w:rsidRDefault="005318DA" w:rsidP="00921A08">
            <w:pPr>
              <w:spacing w:before="60" w:after="60"/>
            </w:pPr>
            <w:r>
              <w:t>S</w:t>
            </w:r>
            <w:r w:rsidR="006E2712">
              <w:t>afeguarding s</w:t>
            </w:r>
            <w:r>
              <w:t>elf-assessment exercise</w:t>
            </w:r>
          </w:p>
          <w:p w:rsidR="005318DA" w:rsidRDefault="005318DA" w:rsidP="00921A08">
            <w:pPr>
              <w:spacing w:before="60" w:after="60"/>
            </w:pPr>
            <w:r>
              <w:t>Adults</w:t>
            </w:r>
            <w:r w:rsidR="006E2712">
              <w:t>'</w:t>
            </w:r>
            <w:r>
              <w:t xml:space="preserve"> views and wishes in s</w:t>
            </w:r>
            <w:r w:rsidRPr="005318DA">
              <w:t>afeguarding</w:t>
            </w:r>
            <w:r>
              <w:t xml:space="preserve"> handout</w:t>
            </w:r>
          </w:p>
          <w:p w:rsidR="005318DA" w:rsidRDefault="005318DA" w:rsidP="00921A08">
            <w:pPr>
              <w:spacing w:before="60" w:after="60"/>
            </w:pPr>
            <w:r w:rsidRPr="005318DA">
              <w:t xml:space="preserve">Important </w:t>
            </w:r>
            <w:r>
              <w:t>t</w:t>
            </w:r>
            <w:r w:rsidRPr="005318DA">
              <w:t xml:space="preserve">o or </w:t>
            </w:r>
            <w:r>
              <w:t>f</w:t>
            </w:r>
            <w:r w:rsidRPr="005318DA">
              <w:t>or</w:t>
            </w:r>
            <w:r>
              <w:t xml:space="preserve"> exercise</w:t>
            </w:r>
          </w:p>
          <w:p w:rsidR="005318DA" w:rsidRDefault="005318DA" w:rsidP="00921A08">
            <w:pPr>
              <w:spacing w:before="60" w:after="60"/>
            </w:pPr>
            <w:r>
              <w:t>Making enquiries handout</w:t>
            </w:r>
          </w:p>
          <w:p w:rsidR="0085240B" w:rsidRDefault="0085240B" w:rsidP="00921A08">
            <w:pPr>
              <w:spacing w:before="60" w:after="60"/>
            </w:pPr>
            <w:r>
              <w:t>Practice reviews handout</w:t>
            </w:r>
          </w:p>
          <w:p w:rsidR="005318DA" w:rsidRDefault="005318DA" w:rsidP="00921A08">
            <w:pPr>
              <w:spacing w:before="60" w:after="60"/>
            </w:pPr>
            <w:r>
              <w:t>Adult P case study</w:t>
            </w:r>
          </w:p>
          <w:p w:rsidR="006E2712" w:rsidRDefault="006E2712" w:rsidP="006E2712">
            <w:pPr>
              <w:spacing w:before="60" w:after="60"/>
            </w:pPr>
            <w:r>
              <w:t>Stewart family case study</w:t>
            </w:r>
          </w:p>
        </w:tc>
      </w:tr>
      <w:tr w:rsidR="00921A08" w:rsidTr="005318DA">
        <w:trPr>
          <w:trHeight w:val="567"/>
        </w:trPr>
        <w:tc>
          <w:tcPr>
            <w:tcW w:w="3175" w:type="dxa"/>
            <w:gridSpan w:val="4"/>
            <w:shd w:val="clear" w:color="auto" w:fill="FDC536"/>
          </w:tcPr>
          <w:p w:rsidR="00921A08" w:rsidRDefault="00921A08" w:rsidP="00372574">
            <w:r>
              <w:t>Other materials</w:t>
            </w:r>
          </w:p>
        </w:tc>
      </w:tr>
      <w:tr w:rsidR="00921A08" w:rsidTr="005318DA">
        <w:trPr>
          <w:trHeight w:val="567"/>
        </w:trPr>
        <w:tc>
          <w:tcPr>
            <w:tcW w:w="3175" w:type="dxa"/>
            <w:gridSpan w:val="4"/>
          </w:tcPr>
          <w:p w:rsidR="00921A08" w:rsidRDefault="00921A08" w:rsidP="00921A08">
            <w:pPr>
              <w:spacing w:before="60" w:after="60"/>
            </w:pPr>
            <w:r w:rsidRPr="005318DA">
              <w:t xml:space="preserve">Glossary </w:t>
            </w:r>
            <w:r>
              <w:t>of key words used in the codes of practice or statutory guidance</w:t>
            </w:r>
          </w:p>
          <w:p w:rsidR="00921A08" w:rsidRDefault="00921A08" w:rsidP="00921A08">
            <w:pPr>
              <w:spacing w:before="60" w:after="60"/>
            </w:pPr>
          </w:p>
          <w:p w:rsidR="00921A08" w:rsidRDefault="00921A08" w:rsidP="00921A08">
            <w:pPr>
              <w:spacing w:before="60" w:after="60"/>
            </w:pPr>
          </w:p>
        </w:tc>
      </w:tr>
    </w:tbl>
    <w:p w:rsidR="00372574" w:rsidRDefault="00372574" w:rsidP="00372574"/>
    <w:p w:rsidR="00A11033" w:rsidRDefault="00A11033">
      <w:pPr>
        <w:spacing w:after="200" w:line="276" w:lineRule="auto"/>
      </w:pPr>
      <w:r>
        <w:br w:type="page"/>
      </w:r>
    </w:p>
    <w:p w:rsidR="003F3341" w:rsidRDefault="003F3341"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2B52A7" w:rsidRDefault="002B52A7" w:rsidP="00A60B65"/>
    <w:p w:rsidR="00A11033" w:rsidRDefault="00A11033" w:rsidP="00A60B65"/>
    <w:p w:rsidR="00A11033" w:rsidRDefault="00A11033" w:rsidP="00A60B65"/>
    <w:p w:rsidR="00A11033" w:rsidRPr="0027590F" w:rsidRDefault="00A11033" w:rsidP="00A11033">
      <w:pPr>
        <w:spacing w:before="53"/>
        <w:ind w:right="-20"/>
        <w:rPr>
          <w:rFonts w:eastAsia="Frutiger-Bold" w:cs="Frutiger-Bold"/>
          <w:color w:val="FDC536"/>
          <w:sz w:val="28"/>
          <w:szCs w:val="28"/>
        </w:rPr>
      </w:pPr>
      <w:r w:rsidRPr="0027590F">
        <w:rPr>
          <w:rFonts w:eastAsia="Frutiger-Bold" w:cs="Frutiger-Bold"/>
          <w:b/>
          <w:bCs/>
          <w:color w:val="FDC536"/>
          <w:spacing w:val="-1"/>
          <w:sz w:val="28"/>
          <w:szCs w:val="28"/>
        </w:rPr>
        <w:t>Co</w:t>
      </w:r>
      <w:r w:rsidRPr="0027590F">
        <w:rPr>
          <w:rFonts w:eastAsia="Frutiger-Bold" w:cs="Frutiger-Bold"/>
          <w:b/>
          <w:bCs/>
          <w:color w:val="FDC536"/>
          <w:spacing w:val="-3"/>
          <w:sz w:val="28"/>
          <w:szCs w:val="28"/>
        </w:rPr>
        <w:t>n</w:t>
      </w:r>
      <w:r w:rsidRPr="0027590F">
        <w:rPr>
          <w:rFonts w:eastAsia="Frutiger-Bold" w:cs="Frutiger-Bold"/>
          <w:b/>
          <w:bCs/>
          <w:color w:val="FDC536"/>
          <w:spacing w:val="2"/>
          <w:sz w:val="28"/>
          <w:szCs w:val="28"/>
        </w:rPr>
        <w:t>t</w:t>
      </w:r>
      <w:r w:rsidRPr="0027590F">
        <w:rPr>
          <w:rFonts w:eastAsia="Frutiger-Bold" w:cs="Frutiger-Bold"/>
          <w:b/>
          <w:bCs/>
          <w:color w:val="FDC536"/>
          <w:spacing w:val="-1"/>
          <w:sz w:val="28"/>
          <w:szCs w:val="28"/>
        </w:rPr>
        <w:t>a</w:t>
      </w:r>
      <w:r w:rsidRPr="0027590F">
        <w:rPr>
          <w:rFonts w:eastAsia="Frutiger-Bold" w:cs="Frutiger-Bold"/>
          <w:b/>
          <w:bCs/>
          <w:color w:val="FDC536"/>
          <w:spacing w:val="4"/>
          <w:sz w:val="28"/>
          <w:szCs w:val="28"/>
        </w:rPr>
        <w:t>c</w:t>
      </w:r>
      <w:r w:rsidRPr="0027590F">
        <w:rPr>
          <w:rFonts w:eastAsia="Frutiger-Bold" w:cs="Frutiger-Bold"/>
          <w:b/>
          <w:bCs/>
          <w:color w:val="FDC536"/>
          <w:sz w:val="28"/>
          <w:szCs w:val="28"/>
        </w:rPr>
        <w:t xml:space="preserve">t </w:t>
      </w:r>
      <w:r w:rsidRPr="0027590F">
        <w:rPr>
          <w:rFonts w:eastAsia="Frutiger-Bold" w:cs="Frutiger-Bold"/>
          <w:b/>
          <w:bCs/>
          <w:color w:val="FDC536"/>
          <w:spacing w:val="1"/>
          <w:sz w:val="28"/>
          <w:szCs w:val="28"/>
        </w:rPr>
        <w:t>D</w:t>
      </w:r>
      <w:r w:rsidRPr="0027590F">
        <w:rPr>
          <w:rFonts w:eastAsia="Frutiger-Bold" w:cs="Frutiger-Bold"/>
          <w:b/>
          <w:bCs/>
          <w:color w:val="FDC536"/>
          <w:spacing w:val="-1"/>
          <w:sz w:val="28"/>
          <w:szCs w:val="28"/>
        </w:rPr>
        <w:t>e</w:t>
      </w:r>
      <w:r w:rsidRPr="0027590F">
        <w:rPr>
          <w:rFonts w:eastAsia="Frutiger-Bold" w:cs="Frutiger-Bold"/>
          <w:b/>
          <w:bCs/>
          <w:color w:val="FDC536"/>
          <w:spacing w:val="2"/>
          <w:sz w:val="28"/>
          <w:szCs w:val="28"/>
        </w:rPr>
        <w:t>t</w:t>
      </w:r>
      <w:r w:rsidRPr="0027590F">
        <w:rPr>
          <w:rFonts w:eastAsia="Frutiger-Bold" w:cs="Frutiger-Bold"/>
          <w:b/>
          <w:bCs/>
          <w:color w:val="FDC536"/>
          <w:spacing w:val="-1"/>
          <w:sz w:val="28"/>
          <w:szCs w:val="28"/>
        </w:rPr>
        <w:t>a</w:t>
      </w:r>
      <w:r w:rsidRPr="0027590F">
        <w:rPr>
          <w:rFonts w:eastAsia="Frutiger-Bold" w:cs="Frutiger-Bold"/>
          <w:b/>
          <w:bCs/>
          <w:color w:val="FDC536"/>
          <w:spacing w:val="-3"/>
          <w:sz w:val="28"/>
          <w:szCs w:val="28"/>
        </w:rPr>
        <w:t>i</w:t>
      </w:r>
      <w:r w:rsidRPr="0027590F">
        <w:rPr>
          <w:rFonts w:eastAsia="Frutiger-Bold" w:cs="Frutiger-Bold"/>
          <w:b/>
          <w:bCs/>
          <w:color w:val="FDC536"/>
          <w:sz w:val="28"/>
          <w:szCs w:val="28"/>
        </w:rPr>
        <w:t>ls</w:t>
      </w:r>
    </w:p>
    <w:p w:rsidR="00A11033" w:rsidRPr="00A87662" w:rsidRDefault="00A11033" w:rsidP="00A11033">
      <w:pPr>
        <w:spacing w:before="5"/>
        <w:rPr>
          <w:sz w:val="13"/>
          <w:szCs w:val="13"/>
        </w:rPr>
      </w:pPr>
    </w:p>
    <w:p w:rsidR="00523FA3" w:rsidRDefault="00533B9A" w:rsidP="00A11033">
      <w:pPr>
        <w:tabs>
          <w:tab w:val="left" w:pos="4536"/>
        </w:tabs>
        <w:ind w:right="4536"/>
        <w:rPr>
          <w:rFonts w:eastAsia="Frutiger-Light" w:cs="Frutiger-Light"/>
          <w:color w:val="4C4D4F"/>
        </w:rPr>
      </w:pPr>
      <w:r>
        <w:rPr>
          <w:rFonts w:eastAsia="Frutiger-Light" w:cs="Frutiger-Light"/>
          <w:color w:val="4C4D4F"/>
        </w:rPr>
        <w:t>Social Care Wales</w:t>
      </w:r>
    </w:p>
    <w:p w:rsidR="00523FA3" w:rsidRDefault="00A11033" w:rsidP="00A11033">
      <w:pPr>
        <w:tabs>
          <w:tab w:val="left" w:pos="4536"/>
        </w:tabs>
        <w:ind w:right="4536"/>
        <w:rPr>
          <w:rFonts w:eastAsia="Frutiger-Light" w:cs="Frutiger-Light"/>
          <w:color w:val="4C4D4F"/>
        </w:rPr>
      </w:pPr>
      <w:r w:rsidRPr="00A87662">
        <w:rPr>
          <w:rFonts w:eastAsia="Frutiger-Light" w:cs="Frutiger-Light"/>
          <w:color w:val="4C4D4F"/>
        </w:rPr>
        <w:t xml:space="preserve">South Gate House </w:t>
      </w:r>
    </w:p>
    <w:p w:rsidR="00A11033" w:rsidRPr="00A87662" w:rsidRDefault="00A11033" w:rsidP="00A11033">
      <w:pPr>
        <w:tabs>
          <w:tab w:val="left" w:pos="4536"/>
        </w:tabs>
        <w:ind w:right="4536"/>
        <w:rPr>
          <w:rFonts w:eastAsia="Frutiger-Light" w:cs="Frutiger-Light"/>
        </w:rPr>
      </w:pPr>
      <w:r w:rsidRPr="00A87662">
        <w:rPr>
          <w:rFonts w:eastAsia="Frutiger-Light" w:cs="Frutiger-Light"/>
          <w:color w:val="4C4D4F"/>
          <w:spacing w:val="-4"/>
        </w:rPr>
        <w:t>W</w:t>
      </w:r>
      <w:r w:rsidRPr="00A87662">
        <w:rPr>
          <w:rFonts w:eastAsia="Frutiger-Light" w:cs="Frutiger-Light"/>
          <w:color w:val="4C4D4F"/>
        </w:rPr>
        <w:t>ood St</w:t>
      </w:r>
      <w:r w:rsidRPr="00A87662">
        <w:rPr>
          <w:rFonts w:eastAsia="Frutiger-Light" w:cs="Frutiger-Light"/>
          <w:color w:val="4C4D4F"/>
          <w:spacing w:val="-4"/>
        </w:rPr>
        <w:t>r</w:t>
      </w:r>
      <w:r w:rsidRPr="00A87662">
        <w:rPr>
          <w:rFonts w:eastAsia="Frutiger-Light" w:cs="Frutiger-Light"/>
          <w:color w:val="4C4D4F"/>
        </w:rPr>
        <w:t>eet</w:t>
      </w:r>
    </w:p>
    <w:p w:rsidR="00A11033" w:rsidRPr="00A87662" w:rsidRDefault="00A11033" w:rsidP="00A11033">
      <w:pPr>
        <w:tabs>
          <w:tab w:val="left" w:pos="4536"/>
        </w:tabs>
        <w:spacing w:before="2"/>
        <w:ind w:right="4536"/>
        <w:rPr>
          <w:rFonts w:eastAsia="Frutiger-Light" w:cs="Frutiger-Light"/>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di</w:t>
      </w:r>
      <w:r w:rsidRPr="00A87662">
        <w:rPr>
          <w:rFonts w:eastAsia="Frutiger-Light" w:cs="Frutiger-Light"/>
          <w:color w:val="4C4D4F"/>
          <w:spacing w:val="-4"/>
        </w:rPr>
        <w:t>f</w:t>
      </w:r>
      <w:r w:rsidRPr="00A87662">
        <w:rPr>
          <w:rFonts w:eastAsia="Frutiger-Light" w:cs="Frutiger-Light"/>
          <w:color w:val="4C4D4F"/>
        </w:rPr>
        <w:t>f</w:t>
      </w:r>
    </w:p>
    <w:p w:rsidR="00A11033" w:rsidRPr="00A87662" w:rsidRDefault="00A11033" w:rsidP="00523FA3">
      <w:pPr>
        <w:tabs>
          <w:tab w:val="left" w:pos="4536"/>
        </w:tabs>
        <w:ind w:right="4536"/>
        <w:rPr>
          <w:rFonts w:eastAsia="Frutiger-Light" w:cs="Frutiger-Light"/>
        </w:rPr>
      </w:pPr>
      <w:r w:rsidRPr="00A87662">
        <w:rPr>
          <w:rFonts w:eastAsia="Frutiger-Light" w:cs="Frutiger-Light"/>
          <w:color w:val="4C4D4F"/>
        </w:rPr>
        <w:t>CF10 1EW</w:t>
      </w:r>
    </w:p>
    <w:p w:rsidR="00A11033" w:rsidRPr="00A87662" w:rsidRDefault="00A11033" w:rsidP="00A11033">
      <w:pPr>
        <w:spacing w:before="8"/>
        <w:ind w:right="4536"/>
        <w:rPr>
          <w:sz w:val="14"/>
          <w:szCs w:val="14"/>
        </w:rPr>
      </w:pPr>
    </w:p>
    <w:p w:rsidR="00A11033" w:rsidRPr="00A87662" w:rsidRDefault="00A11033" w:rsidP="00A11033">
      <w:pPr>
        <w:ind w:right="4536"/>
        <w:rPr>
          <w:rFonts w:eastAsia="Frutiger-Light" w:cs="Frutiger-Light"/>
        </w:rPr>
      </w:pPr>
      <w:r w:rsidRPr="00A87662">
        <w:rPr>
          <w:rFonts w:eastAsia="Frutiger-Light" w:cs="Frutiger-Light"/>
          <w:color w:val="4C4D4F"/>
          <w:spacing w:val="-24"/>
        </w:rPr>
        <w:t>T</w:t>
      </w:r>
      <w:r w:rsidRPr="00A87662">
        <w:rPr>
          <w:rFonts w:eastAsia="Frutiger-Light" w:cs="Frutiger-Light"/>
          <w:color w:val="4C4D4F"/>
        </w:rPr>
        <w:t>el: 0300 3033 444</w:t>
      </w:r>
    </w:p>
    <w:p w:rsidR="00A11033" w:rsidRPr="00A87662" w:rsidRDefault="00A11033" w:rsidP="00A11033">
      <w:pPr>
        <w:spacing w:before="48"/>
        <w:ind w:right="4536"/>
        <w:rPr>
          <w:rFonts w:eastAsia="Frutiger-Light" w:cs="Frutiger-Light"/>
        </w:rPr>
      </w:pPr>
      <w:r w:rsidRPr="00A87662">
        <w:rPr>
          <w:rFonts w:eastAsia="Frutiger-Light" w:cs="Frutiger-Light"/>
          <w:color w:val="4C4D4F"/>
        </w:rPr>
        <w:t>Fax: 029 2038 4764</w:t>
      </w:r>
    </w:p>
    <w:p w:rsidR="00A11033" w:rsidRPr="00A87662" w:rsidRDefault="00A11033" w:rsidP="00A11033">
      <w:pPr>
        <w:spacing w:before="48"/>
        <w:ind w:right="4536"/>
        <w:rPr>
          <w:rFonts w:eastAsia="Frutiger-Light" w:cs="Frutiger-Light"/>
        </w:rPr>
      </w:pPr>
      <w:proofErr w:type="spellStart"/>
      <w:r w:rsidRPr="00A87662">
        <w:rPr>
          <w:rFonts w:eastAsia="Frutiger-Light" w:cs="Frutiger-Light"/>
          <w:color w:val="4C4D4F"/>
        </w:rPr>
        <w:t>Minicom</w:t>
      </w:r>
      <w:proofErr w:type="spellEnd"/>
      <w:r w:rsidRPr="00A87662">
        <w:rPr>
          <w:rFonts w:eastAsia="Frutiger-Light" w:cs="Frutiger-Light"/>
          <w:color w:val="4C4D4F"/>
        </w:rPr>
        <w:t>: 029 2078 0680</w:t>
      </w:r>
    </w:p>
    <w:p w:rsidR="00A11033" w:rsidRPr="00A87662" w:rsidRDefault="00A11033" w:rsidP="00A11033">
      <w:pPr>
        <w:spacing w:before="8"/>
        <w:ind w:right="4536"/>
        <w:rPr>
          <w:sz w:val="14"/>
          <w:szCs w:val="14"/>
        </w:rPr>
      </w:pPr>
    </w:p>
    <w:p w:rsidR="00533B9A" w:rsidRDefault="00E05F55" w:rsidP="00A11033">
      <w:pPr>
        <w:ind w:right="4536"/>
        <w:rPr>
          <w:rFonts w:eastAsia="Frutiger-Light" w:cs="Frutiger-Light"/>
        </w:rPr>
      </w:pPr>
      <w:r w:rsidRPr="00533B9A">
        <w:rPr>
          <w:rFonts w:eastAsia="Frutiger-Light" w:cs="Frutiger-Light"/>
        </w:rPr>
        <w:t xml:space="preserve">E-mail: </w:t>
      </w:r>
      <w:proofErr w:type="spellStart"/>
      <w:r w:rsidR="00533B9A">
        <w:rPr>
          <w:rFonts w:eastAsia="Frutiger-Light" w:cs="Frutiger-Light"/>
        </w:rPr>
        <w:t>hub@socialcare.wales</w:t>
      </w:r>
      <w:proofErr w:type="spellEnd"/>
    </w:p>
    <w:p w:rsidR="00A11033" w:rsidRPr="00A87662" w:rsidRDefault="000072DF" w:rsidP="00A11033">
      <w:pPr>
        <w:ind w:right="4536"/>
        <w:rPr>
          <w:rFonts w:eastAsia="Frutiger-Light" w:cs="Frutiger-Light"/>
        </w:rPr>
      </w:pPr>
      <w:hyperlink r:id="rId52" w:history="1">
        <w:proofErr w:type="spellStart"/>
        <w:r w:rsidR="00533B9A" w:rsidRPr="00533B9A">
          <w:rPr>
            <w:rStyle w:val="Hyperlink"/>
            <w:rFonts w:eastAsia="Frutiger-Light" w:cs="Frutiger-Light"/>
          </w:rPr>
          <w:t>socialcare.wales</w:t>
        </w:r>
        <w:proofErr w:type="spellEnd"/>
      </w:hyperlink>
      <w:r w:rsidR="00533B9A" w:rsidRPr="00A87662">
        <w:rPr>
          <w:rFonts w:eastAsia="Frutiger-Light" w:cs="Frutiger-Light"/>
        </w:rPr>
        <w:t xml:space="preserve"> </w:t>
      </w:r>
    </w:p>
    <w:p w:rsidR="00A11033" w:rsidRPr="00A87662" w:rsidRDefault="00A11033" w:rsidP="00A11033">
      <w:pPr>
        <w:spacing w:before="8"/>
        <w:ind w:right="4536"/>
        <w:rPr>
          <w:sz w:val="14"/>
          <w:szCs w:val="14"/>
        </w:rPr>
      </w:pPr>
    </w:p>
    <w:p w:rsidR="00A11033" w:rsidRPr="00A87662" w:rsidRDefault="00A11033" w:rsidP="00A11033">
      <w:pPr>
        <w:ind w:right="4536"/>
        <w:rPr>
          <w:rFonts w:eastAsia="Frutiger-Light" w:cs="Frutiger-Light"/>
        </w:rPr>
      </w:pPr>
      <w:r w:rsidRPr="00A87662">
        <w:rPr>
          <w:rFonts w:eastAsia="Frutiger-Light" w:cs="Frutiger-Light"/>
          <w:color w:val="4C4D4F"/>
        </w:rPr>
        <w:t>© 201</w:t>
      </w:r>
      <w:r w:rsidR="00DD4CA7">
        <w:rPr>
          <w:rFonts w:eastAsia="Frutiger-Light" w:cs="Frutiger-Light"/>
          <w:color w:val="4C4D4F"/>
        </w:rPr>
        <w:t>7</w:t>
      </w:r>
      <w:r w:rsidRPr="00A87662">
        <w:rPr>
          <w:rFonts w:eastAsia="Frutiger-Light" w:cs="Frutiger-Light"/>
          <w:color w:val="4C4D4F"/>
        </w:rPr>
        <w:t xml:space="preserve"> </w:t>
      </w:r>
      <w:r w:rsidR="00533B9A">
        <w:rPr>
          <w:rFonts w:eastAsia="Frutiger-Light" w:cs="Frutiger-Light"/>
          <w:color w:val="4C4D4F"/>
        </w:rPr>
        <w:t>Social Care Wales</w:t>
      </w:r>
    </w:p>
    <w:p w:rsidR="00A11033" w:rsidRPr="00A87662" w:rsidRDefault="00A11033" w:rsidP="00A11033">
      <w:pPr>
        <w:spacing w:before="5"/>
        <w:ind w:right="4536"/>
        <w:rPr>
          <w:sz w:val="20"/>
          <w:szCs w:val="20"/>
        </w:rPr>
      </w:pPr>
    </w:p>
    <w:p w:rsidR="00523FA3" w:rsidRPr="00523FA3" w:rsidRDefault="00523FA3" w:rsidP="00A11033">
      <w:pPr>
        <w:spacing w:before="5"/>
        <w:ind w:right="4536"/>
        <w:rPr>
          <w:color w:val="4C4D4F"/>
          <w:sz w:val="16"/>
          <w:szCs w:val="20"/>
        </w:rPr>
      </w:pPr>
      <w:r w:rsidRPr="00523FA3">
        <w:rPr>
          <w:rFonts w:eastAsia="Frutiger-Bold" w:cs="Frutiger-Bold"/>
          <w:bCs/>
          <w:color w:val="4C4D4F"/>
          <w:szCs w:val="32"/>
        </w:rPr>
        <w:t>It is exp</w:t>
      </w:r>
      <w:r w:rsidRPr="00523FA3">
        <w:rPr>
          <w:rFonts w:eastAsia="Frutiger-Bold" w:cs="Frutiger-Bold"/>
          <w:bCs/>
          <w:color w:val="4C4D4F"/>
          <w:spacing w:val="-6"/>
          <w:szCs w:val="32"/>
        </w:rPr>
        <w:t>r</w:t>
      </w:r>
      <w:r w:rsidRPr="00523FA3">
        <w:rPr>
          <w:rFonts w:eastAsia="Frutiger-Bold" w:cs="Frutiger-Bold"/>
          <w:bCs/>
          <w:color w:val="4C4D4F"/>
          <w:szCs w:val="32"/>
        </w:rPr>
        <w:t>essly p</w:t>
      </w:r>
      <w:r w:rsidRPr="00523FA3">
        <w:rPr>
          <w:rFonts w:eastAsia="Frutiger-Bold" w:cs="Frutiger-Bold"/>
          <w:bCs/>
          <w:color w:val="4C4D4F"/>
          <w:spacing w:val="-6"/>
          <w:szCs w:val="32"/>
        </w:rPr>
        <w:t>r</w:t>
      </w:r>
      <w:r w:rsidRPr="00523FA3">
        <w:rPr>
          <w:rFonts w:eastAsia="Frutiger-Bold" w:cs="Frutiger-Bold"/>
          <w:bCs/>
          <w:color w:val="4C4D4F"/>
          <w:szCs w:val="32"/>
        </w:rPr>
        <w:t>ohibited to use an</w:t>
      </w:r>
      <w:r w:rsidRPr="00523FA3">
        <w:rPr>
          <w:rFonts w:eastAsia="Frutiger-Bold" w:cs="Frutiger-Bold"/>
          <w:bCs/>
          <w:color w:val="4C4D4F"/>
          <w:spacing w:val="-29"/>
          <w:szCs w:val="32"/>
        </w:rPr>
        <w:t>y</w:t>
      </w:r>
      <w:r w:rsidRPr="00523FA3">
        <w:rPr>
          <w:rFonts w:eastAsia="Frutiger-Bold" w:cs="Frutiger-Bold"/>
          <w:bCs/>
          <w:color w:val="4C4D4F"/>
          <w:szCs w:val="32"/>
        </w:rPr>
        <w:t xml:space="preserve">, or all, of this training </w:t>
      </w:r>
      <w:r w:rsidRPr="00523FA3">
        <w:rPr>
          <w:rFonts w:eastAsia="Frutiger-Bold" w:cs="Frutiger-Bold"/>
          <w:bCs/>
          <w:color w:val="4C4D4F"/>
          <w:spacing w:val="-6"/>
          <w:szCs w:val="32"/>
        </w:rPr>
        <w:t>r</w:t>
      </w:r>
      <w:r w:rsidRPr="00523FA3">
        <w:rPr>
          <w:rFonts w:eastAsia="Frutiger-Bold" w:cs="Frutiger-Bold"/>
          <w:bCs/>
          <w:color w:val="4C4D4F"/>
          <w:szCs w:val="32"/>
        </w:rPr>
        <w:t>esou</w:t>
      </w:r>
      <w:r w:rsidRPr="00523FA3">
        <w:rPr>
          <w:rFonts w:eastAsia="Frutiger-Bold" w:cs="Frutiger-Bold"/>
          <w:bCs/>
          <w:color w:val="4C4D4F"/>
          <w:spacing w:val="-6"/>
          <w:szCs w:val="32"/>
        </w:rPr>
        <w:t>r</w:t>
      </w:r>
      <w:r w:rsidRPr="00523FA3">
        <w:rPr>
          <w:rFonts w:eastAsia="Frutiger-Bold" w:cs="Frutiger-Bold"/>
          <w:bCs/>
          <w:color w:val="4C4D4F"/>
          <w:szCs w:val="32"/>
        </w:rPr>
        <w:t>ce for comme</w:t>
      </w:r>
      <w:r w:rsidRPr="00523FA3">
        <w:rPr>
          <w:rFonts w:eastAsia="Frutiger-Bold" w:cs="Frutiger-Bold"/>
          <w:bCs/>
          <w:color w:val="4C4D4F"/>
          <w:spacing w:val="-6"/>
          <w:szCs w:val="32"/>
        </w:rPr>
        <w:t>r</w:t>
      </w:r>
      <w:r w:rsidRPr="00523FA3">
        <w:rPr>
          <w:rFonts w:eastAsia="Frutiger-Bold" w:cs="Frutiger-Bold"/>
          <w:bCs/>
          <w:color w:val="4C4D4F"/>
          <w:szCs w:val="32"/>
        </w:rPr>
        <w:t>cial gain.</w:t>
      </w:r>
    </w:p>
    <w:p w:rsidR="00523FA3" w:rsidRPr="00523FA3" w:rsidRDefault="00523FA3" w:rsidP="00A11033">
      <w:pPr>
        <w:spacing w:before="54"/>
        <w:ind w:right="4536"/>
        <w:rPr>
          <w:rFonts w:eastAsia="Frutiger-Roman" w:cs="Frutiger-Roman"/>
          <w:color w:val="4C4D4F"/>
          <w:sz w:val="14"/>
        </w:rPr>
      </w:pPr>
    </w:p>
    <w:p w:rsidR="00A11033" w:rsidRPr="00A87662" w:rsidRDefault="00A11033" w:rsidP="00A11033">
      <w:pPr>
        <w:spacing w:before="54"/>
        <w:ind w:right="4536"/>
        <w:rPr>
          <w:rFonts w:eastAsia="Frutiger-Roman" w:cs="Frutiger-Roman"/>
        </w:rPr>
      </w:pPr>
      <w:r w:rsidRPr="00A87662">
        <w:rPr>
          <w:rFonts w:eastAsia="Frutiger-Roman" w:cs="Frutiger-Roman"/>
          <w:color w:val="4C4D4F"/>
        </w:rPr>
        <w:t>Further copies and other formats:</w:t>
      </w:r>
    </w:p>
    <w:p w:rsidR="00A11033" w:rsidRPr="003F3341" w:rsidRDefault="00A11033" w:rsidP="00523FA3">
      <w:pPr>
        <w:spacing w:before="91"/>
        <w:ind w:right="4536"/>
      </w:pPr>
      <w:r w:rsidRPr="00A87662">
        <w:rPr>
          <w:rFonts w:eastAsia="Frutiger-Light" w:cs="Frutiger-Light"/>
          <w:color w:val="4C4D4F"/>
        </w:rPr>
        <w:t>This publication is also available in othe</w:t>
      </w:r>
      <w:r w:rsidR="00523FA3">
        <w:rPr>
          <w:rFonts w:eastAsia="Frutiger-Light" w:cs="Frutiger-Light"/>
          <w:color w:val="4C4D4F"/>
        </w:rPr>
        <w:t>r versions, including as a pdf</w:t>
      </w:r>
      <w:r w:rsidRPr="00A87662">
        <w:rPr>
          <w:rFonts w:eastAsia="Frutiger-Light" w:cs="Frutiger-Light"/>
          <w:color w:val="4C4D4F"/>
        </w:rPr>
        <w:t>.</w:t>
      </w:r>
      <w:r w:rsidR="00523FA3">
        <w:rPr>
          <w:rFonts w:eastAsia="Frutiger-Light" w:cs="Frutiger-Light"/>
          <w:color w:val="4C4D4F"/>
        </w:rPr>
        <w:t xml:space="preserve"> </w:t>
      </w:r>
      <w:r w:rsidRPr="00A87662">
        <w:rPr>
          <w:rFonts w:eastAsia="Frutiger-Light" w:cs="Frutiger-Light"/>
          <w:color w:val="4C4D4F"/>
        </w:rPr>
        <w:t>Further copies of this document and other Ca</w:t>
      </w:r>
      <w:r w:rsidRPr="00A87662">
        <w:rPr>
          <w:rFonts w:eastAsia="Frutiger-Light" w:cs="Frutiger-Light"/>
          <w:color w:val="4C4D4F"/>
          <w:spacing w:val="-4"/>
        </w:rPr>
        <w:t>r</w:t>
      </w:r>
      <w:r w:rsidRPr="00A87662">
        <w:rPr>
          <w:rFonts w:eastAsia="Frutiger-Light" w:cs="Frutiger-Light"/>
          <w:color w:val="4C4D4F"/>
        </w:rPr>
        <w:t xml:space="preserve">e Council </w:t>
      </w:r>
      <w:r w:rsidRPr="00A87662">
        <w:rPr>
          <w:rFonts w:eastAsia="Frutiger-Light" w:cs="Frutiger-Light"/>
          <w:color w:val="4C4D4F"/>
          <w:spacing w:val="-4"/>
        </w:rPr>
        <w:t>r</w:t>
      </w:r>
      <w:r w:rsidRPr="00A87662">
        <w:rPr>
          <w:rFonts w:eastAsia="Frutiger-Light" w:cs="Frutiger-Light"/>
          <w:color w:val="4C4D4F"/>
        </w:rPr>
        <w:t>esou</w:t>
      </w:r>
      <w:r w:rsidRPr="00A87662">
        <w:rPr>
          <w:rFonts w:eastAsia="Frutiger-Light" w:cs="Frutiger-Light"/>
          <w:color w:val="4C4D4F"/>
          <w:spacing w:val="-4"/>
        </w:rPr>
        <w:t>r</w:t>
      </w:r>
      <w:r w:rsidRPr="00A87662">
        <w:rPr>
          <w:rFonts w:eastAsia="Frutiger-Light" w:cs="Frutiger-Light"/>
          <w:color w:val="4C4D4F"/>
        </w:rPr>
        <w:t xml:space="preserve">ces </w:t>
      </w:r>
      <w:r w:rsidR="00523FA3">
        <w:rPr>
          <w:rFonts w:eastAsia="Frutiger-Light" w:cs="Frutiger-Light"/>
          <w:color w:val="4C4D4F"/>
        </w:rPr>
        <w:t xml:space="preserve">about the Social Services and Well-being (Wales) Act </w:t>
      </w:r>
      <w:r w:rsidRPr="00A87662">
        <w:rPr>
          <w:rFonts w:eastAsia="Frutiger-Light" w:cs="Frutiger-Light"/>
          <w:color w:val="4C4D4F"/>
        </w:rPr>
        <w:t>a</w:t>
      </w:r>
      <w:r w:rsidRPr="00A87662">
        <w:rPr>
          <w:rFonts w:eastAsia="Frutiger-Light" w:cs="Frutiger-Light"/>
          <w:color w:val="4C4D4F"/>
          <w:spacing w:val="-4"/>
        </w:rPr>
        <w:t>r</w:t>
      </w:r>
      <w:r w:rsidRPr="00A87662">
        <w:rPr>
          <w:rFonts w:eastAsia="Frutiger-Light" w:cs="Frutiger-Light"/>
          <w:color w:val="4C4D4F"/>
        </w:rPr>
        <w:t>e available to download f</w:t>
      </w:r>
      <w:r w:rsidRPr="00A87662">
        <w:rPr>
          <w:rFonts w:eastAsia="Frutiger-Light" w:cs="Frutiger-Light"/>
          <w:color w:val="4C4D4F"/>
          <w:spacing w:val="-4"/>
        </w:rPr>
        <w:t>r</w:t>
      </w:r>
      <w:r w:rsidRPr="00A87662">
        <w:rPr>
          <w:rFonts w:eastAsia="Frutiger-Light" w:cs="Frutiger-Light"/>
          <w:color w:val="4C4D4F"/>
        </w:rPr>
        <w:t xml:space="preserve">om </w:t>
      </w:r>
      <w:r w:rsidR="00523FA3">
        <w:rPr>
          <w:rFonts w:eastAsia="Frutiger-Light" w:cs="Frutiger-Light"/>
          <w:color w:val="4C4D4F"/>
        </w:rPr>
        <w:t xml:space="preserve">the </w:t>
      </w:r>
      <w:hyperlink r:id="rId53" w:history="1">
        <w:r w:rsidR="00523FA3" w:rsidRPr="00533B9A">
          <w:rPr>
            <w:rStyle w:val="Hyperlink"/>
            <w:rFonts w:eastAsia="Frutiger-Light" w:cs="Frutiger-Light"/>
          </w:rPr>
          <w:t>Information and Learning Hub</w:t>
        </w:r>
      </w:hyperlink>
      <w:r w:rsidRPr="00A87662">
        <w:rPr>
          <w:rFonts w:eastAsia="Frutiger-Light" w:cs="Frutiger-Light"/>
          <w:color w:val="4C4D4F"/>
        </w:rPr>
        <w:t xml:space="preserve"> </w:t>
      </w:r>
    </w:p>
    <w:sectPr w:rsidR="00A11033" w:rsidRPr="003F3341" w:rsidSect="00571CF3">
      <w:headerReference w:type="even" r:id="rId54"/>
      <w:headerReference w:type="default" r:id="rId55"/>
      <w:footerReference w:type="even" r:id="rId56"/>
      <w:footerReference w:type="default" r:id="rId57"/>
      <w:headerReference w:type="first" r:id="rId58"/>
      <w:footerReference w:type="first" r:id="rId59"/>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2DF" w:rsidRDefault="000072DF" w:rsidP="00A60B65">
      <w:r>
        <w:separator/>
      </w:r>
    </w:p>
  </w:endnote>
  <w:endnote w:type="continuationSeparator" w:id="0">
    <w:p w:rsidR="000072DF" w:rsidRDefault="000072DF"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charset w:val="00"/>
    <w:family w:val="swiss"/>
    <w:pitch w:val="variable"/>
    <w:sig w:usb0="80000003" w:usb1="00000000" w:usb2="00000000" w:usb3="00000000" w:csb0="00000001"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Frutiger-Bold">
    <w:altName w:val="Century Gothic"/>
    <w:panose1 w:val="00000000000000000000"/>
    <w:charset w:val="00"/>
    <w:family w:val="roman"/>
    <w:notTrueType/>
    <w:pitch w:val="default"/>
    <w:sig w:usb0="00000003" w:usb1="00000000" w:usb2="00000000" w:usb3="00000000" w:csb0="00000001"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38F" w:rsidRDefault="008163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2A7" w:rsidRPr="00A60B65" w:rsidRDefault="002B52A7"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81638F">
      <w:rPr>
        <w:noProof/>
        <w:sz w:val="22"/>
      </w:rPr>
      <w:t>22</w:t>
    </w:r>
    <w:r w:rsidRPr="00A60B65">
      <w:rPr>
        <w:noProof/>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38F" w:rsidRDefault="008163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2DF" w:rsidRDefault="000072DF" w:rsidP="00A60B65">
      <w:r>
        <w:separator/>
      </w:r>
    </w:p>
  </w:footnote>
  <w:footnote w:type="continuationSeparator" w:id="0">
    <w:p w:rsidR="000072DF" w:rsidRDefault="000072DF"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38F" w:rsidRDefault="008163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2A7" w:rsidRPr="0027590F" w:rsidRDefault="002B52A7" w:rsidP="00A60B65">
    <w:pPr>
      <w:pStyle w:val="Header"/>
      <w:rPr>
        <w:color w:val="FDC536"/>
      </w:rPr>
    </w:pPr>
    <w:r w:rsidRPr="0027590F">
      <w:rPr>
        <w:noProof/>
        <w:color w:val="FDC536"/>
        <w:lang w:eastAsia="en-GB"/>
      </w:rPr>
      <w:drawing>
        <wp:anchor distT="0" distB="0" distL="114300" distR="114300" simplePos="0" relativeHeight="251665408" behindDoc="1" locked="0" layoutInCell="1" allowOverlap="1" wp14:anchorId="6D9ABC0E" wp14:editId="642D6300">
          <wp:simplePos x="0" y="0"/>
          <wp:positionH relativeFrom="column">
            <wp:posOffset>5066665</wp:posOffset>
          </wp:positionH>
          <wp:positionV relativeFrom="paragraph">
            <wp:posOffset>-274955</wp:posOffset>
          </wp:positionV>
          <wp:extent cx="1408430" cy="1079500"/>
          <wp:effectExtent l="0" t="0" r="1270" b="6350"/>
          <wp:wrapTight wrapText="bothSides">
            <wp:wrapPolygon edited="0">
              <wp:start x="0" y="0"/>
              <wp:lineTo x="0" y="21346"/>
              <wp:lineTo x="21327" y="21346"/>
              <wp:lineTo x="21327" y="0"/>
              <wp:lineTo x="0"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t="6122" b="5711"/>
                  <a:stretch/>
                </pic:blipFill>
                <pic:spPr>
                  <a:xfrm>
                    <a:off x="0" y="0"/>
                    <a:ext cx="1408430" cy="1079500"/>
                  </a:xfrm>
                  <a:prstGeom prst="rect">
                    <a:avLst/>
                  </a:prstGeom>
                </pic:spPr>
              </pic:pic>
            </a:graphicData>
          </a:graphic>
          <wp14:sizeRelH relativeFrom="page">
            <wp14:pctWidth>0</wp14:pctWidth>
          </wp14:sizeRelH>
          <wp14:sizeRelV relativeFrom="page">
            <wp14:pctHeight>0</wp14:pctHeight>
          </wp14:sizeRelV>
        </wp:anchor>
      </w:drawing>
    </w:r>
    <w:r w:rsidRPr="0027590F">
      <w:rPr>
        <w:noProof/>
        <w:color w:val="FDC536"/>
        <w:lang w:eastAsia="en-GB"/>
      </w:rPr>
      <w:t>Facilitators’</w:t>
    </w:r>
    <w:r w:rsidRPr="0027590F">
      <w:rPr>
        <w:color w:val="FDC536"/>
        <w:sz w:val="22"/>
      </w:rPr>
      <w:t xml:space="preserve">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2A7" w:rsidRDefault="002B52A7">
    <w:pPr>
      <w:pStyle w:val="Header"/>
    </w:pPr>
    <w:bookmarkStart w:id="23" w:name="_GoBack"/>
    <w:bookmarkEnd w:id="23"/>
    <w:r w:rsidRPr="00617E9C">
      <w:rPr>
        <w:noProof/>
        <w:lang w:eastAsia="en-GB"/>
      </w:rPr>
      <w:drawing>
        <wp:anchor distT="0" distB="0" distL="114300" distR="114300" simplePos="0" relativeHeight="251670528" behindDoc="1" locked="0" layoutInCell="1" allowOverlap="1" wp14:anchorId="64714C62" wp14:editId="698C41C3">
          <wp:simplePos x="0" y="0"/>
          <wp:positionH relativeFrom="column">
            <wp:posOffset>30480</wp:posOffset>
          </wp:positionH>
          <wp:positionV relativeFrom="paragraph">
            <wp:posOffset>85725</wp:posOffset>
          </wp:positionV>
          <wp:extent cx="2481580" cy="493395"/>
          <wp:effectExtent l="0" t="0" r="0" b="1905"/>
          <wp:wrapTight wrapText="bothSides">
            <wp:wrapPolygon edited="0">
              <wp:start x="0" y="0"/>
              <wp:lineTo x="0" y="20849"/>
              <wp:lineTo x="21390" y="20849"/>
              <wp:lineTo x="21390" y="0"/>
              <wp:lineTo x="0"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493395"/>
                  </a:xfrm>
                  <a:prstGeom prst="rect">
                    <a:avLst/>
                  </a:prstGeom>
                </pic:spPr>
              </pic:pic>
            </a:graphicData>
          </a:graphic>
          <wp14:sizeRelH relativeFrom="page">
            <wp14:pctWidth>0</wp14:pctWidth>
          </wp14:sizeRelH>
          <wp14:sizeRelV relativeFrom="page">
            <wp14:pctHeight>0</wp14:pctHeight>
          </wp14:sizeRelV>
        </wp:anchor>
      </w:drawing>
    </w:r>
    <w:r w:rsidRPr="00617E9C">
      <w:rPr>
        <w:noProof/>
        <w:lang w:eastAsia="en-GB"/>
      </w:rPr>
      <w:drawing>
        <wp:anchor distT="0" distB="0" distL="114300" distR="114300" simplePos="0" relativeHeight="251669504" behindDoc="1" locked="0" layoutInCell="1" allowOverlap="1" wp14:anchorId="370216B3" wp14:editId="662D95A9">
          <wp:simplePos x="0" y="0"/>
          <wp:positionH relativeFrom="column">
            <wp:posOffset>3677920</wp:posOffset>
          </wp:positionH>
          <wp:positionV relativeFrom="paragraph">
            <wp:posOffset>-44450</wp:posOffset>
          </wp:positionV>
          <wp:extent cx="2143760" cy="791845"/>
          <wp:effectExtent l="0" t="0" r="8890" b="8255"/>
          <wp:wrapTight wrapText="bothSides">
            <wp:wrapPolygon edited="0">
              <wp:start x="0" y="0"/>
              <wp:lineTo x="0" y="21306"/>
              <wp:lineTo x="21498" y="21306"/>
              <wp:lineTo x="21498"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06916">
      <w:rPr>
        <w:noProof/>
        <w:lang w:eastAsia="en-GB"/>
      </w:rPr>
      <w:drawing>
        <wp:anchor distT="0" distB="0" distL="114300" distR="114300" simplePos="0" relativeHeight="251667456" behindDoc="1" locked="0" layoutInCell="1" allowOverlap="1" wp14:anchorId="7DD35CEB" wp14:editId="30A08C1F">
          <wp:simplePos x="0" y="0"/>
          <wp:positionH relativeFrom="margin">
            <wp:align>center</wp:align>
          </wp:positionH>
          <wp:positionV relativeFrom="margin">
            <wp:posOffset>3744595</wp:posOffset>
          </wp:positionV>
          <wp:extent cx="5069840" cy="3887470"/>
          <wp:effectExtent l="0" t="0" r="0" b="0"/>
          <wp:wrapTight wrapText="bothSides">
            <wp:wrapPolygon edited="0">
              <wp:start x="0" y="0"/>
              <wp:lineTo x="0" y="21487"/>
              <wp:lineTo x="21508" y="21487"/>
              <wp:lineTo x="21508" y="0"/>
              <wp:lineTo x="0" y="0"/>
            </wp:wrapPolygon>
          </wp:wrapTight>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 cstate="print">
                    <a:extLst>
                      <a:ext uri="{28A0092B-C50C-407E-A947-70E740481C1C}">
                        <a14:useLocalDpi xmlns:a14="http://schemas.microsoft.com/office/drawing/2010/main" val="0"/>
                      </a:ext>
                    </a:extLst>
                  </a:blip>
                  <a:srcRect t="6122" b="5711"/>
                  <a:stretch/>
                </pic:blipFill>
                <pic:spPr>
                  <a:xfrm>
                    <a:off x="0" y="0"/>
                    <a:ext cx="5069840" cy="3887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4FC1"/>
    <w:multiLevelType w:val="hybridMultilevel"/>
    <w:tmpl w:val="8D52205A"/>
    <w:lvl w:ilvl="0" w:tplc="A1548BFE">
      <w:start w:val="1"/>
      <w:numFmt w:val="decimal"/>
      <w:pStyle w:val="Numberlist"/>
      <w:lvlText w:val="%1."/>
      <w:lvlJc w:val="left"/>
      <w:pPr>
        <w:ind w:left="720" w:hanging="360"/>
      </w:pPr>
      <w:rPr>
        <w:rFonts w:ascii="Arial Bold" w:hAnsi="Arial Bold" w:hint="default"/>
        <w:b/>
        <w:i w:val="0"/>
        <w:color w:val="EF9526"/>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7A77AB"/>
    <w:multiLevelType w:val="hybridMultilevel"/>
    <w:tmpl w:val="83D89D4C"/>
    <w:lvl w:ilvl="0" w:tplc="8E86504A">
      <w:start w:val="1"/>
      <w:numFmt w:val="lowerLetter"/>
      <w:lvlText w:val="%1)"/>
      <w:lvlJc w:val="left"/>
      <w:pPr>
        <w:ind w:left="720" w:hanging="360"/>
      </w:pPr>
      <w:rPr>
        <w:rFonts w:ascii="Arial" w:hAnsi="Arial" w:cs="Arial" w:hint="default"/>
        <w:b w:val="0"/>
        <w:i w:val="0"/>
        <w:color w:val="ED1E87"/>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E4700D"/>
    <w:multiLevelType w:val="hybridMultilevel"/>
    <w:tmpl w:val="2B3AB41A"/>
    <w:lvl w:ilvl="0" w:tplc="DC3805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B4377E"/>
    <w:multiLevelType w:val="hybridMultilevel"/>
    <w:tmpl w:val="E83A818C"/>
    <w:lvl w:ilvl="0" w:tplc="56486BA4">
      <w:start w:val="1"/>
      <w:numFmt w:val="bullet"/>
      <w:pStyle w:val="Slidebullet"/>
      <w:lvlText w:val=""/>
      <w:lvlJc w:val="left"/>
      <w:pPr>
        <w:ind w:left="720" w:hanging="360"/>
      </w:pPr>
      <w:rPr>
        <w:rFonts w:ascii="Symbol" w:hAnsi="Symbol" w:hint="default"/>
        <w:b w:val="0"/>
        <w:i w:val="0"/>
        <w:color w:val="ED1E87"/>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E40DF7"/>
    <w:multiLevelType w:val="hybridMultilevel"/>
    <w:tmpl w:val="C5FE197A"/>
    <w:lvl w:ilvl="0" w:tplc="A520364C">
      <w:start w:val="1"/>
      <w:numFmt w:val="bullet"/>
      <w:lvlText w:val="•"/>
      <w:lvlJc w:val="left"/>
      <w:pPr>
        <w:tabs>
          <w:tab w:val="num" w:pos="720"/>
        </w:tabs>
        <w:ind w:left="720" w:hanging="360"/>
      </w:pPr>
      <w:rPr>
        <w:rFonts w:ascii="Arial" w:hAnsi="Arial" w:hint="default"/>
      </w:rPr>
    </w:lvl>
    <w:lvl w:ilvl="1" w:tplc="8D0C7992" w:tentative="1">
      <w:start w:val="1"/>
      <w:numFmt w:val="bullet"/>
      <w:lvlText w:val="•"/>
      <w:lvlJc w:val="left"/>
      <w:pPr>
        <w:tabs>
          <w:tab w:val="num" w:pos="1440"/>
        </w:tabs>
        <w:ind w:left="1440" w:hanging="360"/>
      </w:pPr>
      <w:rPr>
        <w:rFonts w:ascii="Arial" w:hAnsi="Arial" w:hint="default"/>
      </w:rPr>
    </w:lvl>
    <w:lvl w:ilvl="2" w:tplc="5C3611DA" w:tentative="1">
      <w:start w:val="1"/>
      <w:numFmt w:val="bullet"/>
      <w:lvlText w:val="•"/>
      <w:lvlJc w:val="left"/>
      <w:pPr>
        <w:tabs>
          <w:tab w:val="num" w:pos="2160"/>
        </w:tabs>
        <w:ind w:left="2160" w:hanging="360"/>
      </w:pPr>
      <w:rPr>
        <w:rFonts w:ascii="Arial" w:hAnsi="Arial" w:hint="default"/>
      </w:rPr>
    </w:lvl>
    <w:lvl w:ilvl="3" w:tplc="36E671BA" w:tentative="1">
      <w:start w:val="1"/>
      <w:numFmt w:val="bullet"/>
      <w:lvlText w:val="•"/>
      <w:lvlJc w:val="left"/>
      <w:pPr>
        <w:tabs>
          <w:tab w:val="num" w:pos="2880"/>
        </w:tabs>
        <w:ind w:left="2880" w:hanging="360"/>
      </w:pPr>
      <w:rPr>
        <w:rFonts w:ascii="Arial" w:hAnsi="Arial" w:hint="default"/>
      </w:rPr>
    </w:lvl>
    <w:lvl w:ilvl="4" w:tplc="79A428A4" w:tentative="1">
      <w:start w:val="1"/>
      <w:numFmt w:val="bullet"/>
      <w:lvlText w:val="•"/>
      <w:lvlJc w:val="left"/>
      <w:pPr>
        <w:tabs>
          <w:tab w:val="num" w:pos="3600"/>
        </w:tabs>
        <w:ind w:left="3600" w:hanging="360"/>
      </w:pPr>
      <w:rPr>
        <w:rFonts w:ascii="Arial" w:hAnsi="Arial" w:hint="default"/>
      </w:rPr>
    </w:lvl>
    <w:lvl w:ilvl="5" w:tplc="7DBC2740" w:tentative="1">
      <w:start w:val="1"/>
      <w:numFmt w:val="bullet"/>
      <w:lvlText w:val="•"/>
      <w:lvlJc w:val="left"/>
      <w:pPr>
        <w:tabs>
          <w:tab w:val="num" w:pos="4320"/>
        </w:tabs>
        <w:ind w:left="4320" w:hanging="360"/>
      </w:pPr>
      <w:rPr>
        <w:rFonts w:ascii="Arial" w:hAnsi="Arial" w:hint="default"/>
      </w:rPr>
    </w:lvl>
    <w:lvl w:ilvl="6" w:tplc="2152897E" w:tentative="1">
      <w:start w:val="1"/>
      <w:numFmt w:val="bullet"/>
      <w:lvlText w:val="•"/>
      <w:lvlJc w:val="left"/>
      <w:pPr>
        <w:tabs>
          <w:tab w:val="num" w:pos="5040"/>
        </w:tabs>
        <w:ind w:left="5040" w:hanging="360"/>
      </w:pPr>
      <w:rPr>
        <w:rFonts w:ascii="Arial" w:hAnsi="Arial" w:hint="default"/>
      </w:rPr>
    </w:lvl>
    <w:lvl w:ilvl="7" w:tplc="1CEC043C" w:tentative="1">
      <w:start w:val="1"/>
      <w:numFmt w:val="bullet"/>
      <w:lvlText w:val="•"/>
      <w:lvlJc w:val="left"/>
      <w:pPr>
        <w:tabs>
          <w:tab w:val="num" w:pos="5760"/>
        </w:tabs>
        <w:ind w:left="5760" w:hanging="360"/>
      </w:pPr>
      <w:rPr>
        <w:rFonts w:ascii="Arial" w:hAnsi="Arial" w:hint="default"/>
      </w:rPr>
    </w:lvl>
    <w:lvl w:ilvl="8" w:tplc="E0A0164E" w:tentative="1">
      <w:start w:val="1"/>
      <w:numFmt w:val="bullet"/>
      <w:lvlText w:val="•"/>
      <w:lvlJc w:val="left"/>
      <w:pPr>
        <w:tabs>
          <w:tab w:val="num" w:pos="6480"/>
        </w:tabs>
        <w:ind w:left="6480" w:hanging="360"/>
      </w:pPr>
      <w:rPr>
        <w:rFonts w:ascii="Arial" w:hAnsi="Arial" w:hint="default"/>
      </w:rPr>
    </w:lvl>
  </w:abstractNum>
  <w:abstractNum w:abstractNumId="5">
    <w:nsid w:val="38705F6F"/>
    <w:multiLevelType w:val="hybridMultilevel"/>
    <w:tmpl w:val="E34C7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cs="Times New Roman" w:hint="default"/>
        <w:color w:val="0067AC"/>
      </w:rPr>
    </w:lvl>
    <w:lvl w:ilvl="1">
      <w:start w:val="1"/>
      <w:numFmt w:val="bullet"/>
      <w:pStyle w:val="BTBullet2"/>
      <w:lvlText w:val="–"/>
      <w:lvlJc w:val="left"/>
      <w:pPr>
        <w:tabs>
          <w:tab w:val="num" w:pos="1531"/>
        </w:tabs>
        <w:ind w:left="1531" w:hanging="340"/>
      </w:pPr>
      <w:rPr>
        <w:rFonts w:ascii="Arial" w:hAnsi="Arial" w:cs="Times New Roman" w:hint="default"/>
        <w:color w:val="0067AC"/>
      </w:rPr>
    </w:lvl>
    <w:lvl w:ilvl="2">
      <w:start w:val="1"/>
      <w:numFmt w:val="bullet"/>
      <w:pStyle w:val="BTBullet3"/>
      <w:lvlText w:val="○"/>
      <w:lvlJc w:val="left"/>
      <w:pPr>
        <w:tabs>
          <w:tab w:val="num" w:pos="1871"/>
        </w:tabs>
        <w:ind w:left="1871" w:hanging="340"/>
      </w:pPr>
      <w:rPr>
        <w:rFonts w:ascii="Arial" w:hAnsi="Arial" w:cs="Times New Roman" w:hint="default"/>
        <w:color w:val="0067AC"/>
      </w:rPr>
    </w:lvl>
    <w:lvl w:ilvl="3">
      <w:start w:val="1"/>
      <w:numFmt w:val="none"/>
      <w:suff w:val="nothing"/>
      <w:lvlText w:val=""/>
      <w:lvlJc w:val="left"/>
      <w:pPr>
        <w:ind w:left="1871" w:firstLine="0"/>
      </w:pPr>
    </w:lvl>
    <w:lvl w:ilvl="4">
      <w:start w:val="1"/>
      <w:numFmt w:val="none"/>
      <w:suff w:val="nothing"/>
      <w:lvlText w:val=""/>
      <w:lvlJc w:val="left"/>
      <w:pPr>
        <w:ind w:left="1871" w:firstLine="0"/>
      </w:pPr>
    </w:lvl>
    <w:lvl w:ilvl="5">
      <w:start w:val="1"/>
      <w:numFmt w:val="none"/>
      <w:suff w:val="nothing"/>
      <w:lvlText w:val=""/>
      <w:lvlJc w:val="left"/>
      <w:pPr>
        <w:ind w:left="1871" w:firstLine="0"/>
      </w:pPr>
    </w:lvl>
    <w:lvl w:ilvl="6">
      <w:start w:val="1"/>
      <w:numFmt w:val="none"/>
      <w:suff w:val="nothing"/>
      <w:lvlText w:val=""/>
      <w:lvlJc w:val="left"/>
      <w:pPr>
        <w:ind w:left="1871" w:firstLine="0"/>
      </w:pPr>
    </w:lvl>
    <w:lvl w:ilvl="7">
      <w:start w:val="1"/>
      <w:numFmt w:val="none"/>
      <w:suff w:val="nothing"/>
      <w:lvlText w:val=""/>
      <w:lvlJc w:val="left"/>
      <w:pPr>
        <w:ind w:left="1871" w:firstLine="0"/>
      </w:pPr>
    </w:lvl>
    <w:lvl w:ilvl="8">
      <w:start w:val="1"/>
      <w:numFmt w:val="none"/>
      <w:lvlText w:val=""/>
      <w:lvlJc w:val="left"/>
      <w:pPr>
        <w:ind w:left="3240" w:hanging="360"/>
      </w:pPr>
    </w:lvl>
  </w:abstractNum>
  <w:abstractNum w:abstractNumId="7">
    <w:nsid w:val="40511891"/>
    <w:multiLevelType w:val="hybridMultilevel"/>
    <w:tmpl w:val="6036557C"/>
    <w:lvl w:ilvl="0" w:tplc="ED880F58">
      <w:start w:val="1"/>
      <w:numFmt w:val="decimal"/>
      <w:pStyle w:val="IPCBullet"/>
      <w:lvlText w:val="%1."/>
      <w:lvlJc w:val="left"/>
      <w:pPr>
        <w:ind w:left="720" w:hanging="360"/>
      </w:pPr>
      <w:rPr>
        <w:rFonts w:ascii="Arial Bold" w:hAnsi="Arial Bold" w:hint="default"/>
        <w:b/>
        <w:i w:val="0"/>
        <w:color w:val="ED1E87"/>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1CE3CB1"/>
    <w:multiLevelType w:val="hybridMultilevel"/>
    <w:tmpl w:val="44528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5504353"/>
    <w:multiLevelType w:val="hybridMultilevel"/>
    <w:tmpl w:val="4CBAE7DA"/>
    <w:lvl w:ilvl="0" w:tplc="1504897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5E52EA6"/>
    <w:multiLevelType w:val="hybridMultilevel"/>
    <w:tmpl w:val="27B80094"/>
    <w:lvl w:ilvl="0" w:tplc="645A4D2E">
      <w:start w:val="116"/>
      <w:numFmt w:val="bullet"/>
      <w:pStyle w:val="Slidebullet2"/>
      <w:lvlText w:val="–"/>
      <w:lvlJc w:val="left"/>
      <w:pPr>
        <w:ind w:left="720" w:hanging="360"/>
      </w:pPr>
      <w:rPr>
        <w:rFonts w:ascii="Arial" w:hAnsi="Arial" w:hint="default"/>
        <w:b w:val="0"/>
        <w:i w:val="0"/>
        <w:color w:val="ED1E87"/>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4936E5"/>
    <w:multiLevelType w:val="multilevel"/>
    <w:tmpl w:val="9F9A5336"/>
    <w:numStyleLink w:val="NumbLstBTBullet"/>
  </w:abstractNum>
  <w:abstractNum w:abstractNumId="12">
    <w:nsid w:val="520F3F0A"/>
    <w:multiLevelType w:val="hybridMultilevel"/>
    <w:tmpl w:val="54DCE0FC"/>
    <w:lvl w:ilvl="0" w:tplc="04069620">
      <w:start w:val="1"/>
      <w:numFmt w:val="bullet"/>
      <w:lvlText w:val=""/>
      <w:lvlJc w:val="left"/>
      <w:pPr>
        <w:ind w:left="720" w:hanging="360"/>
      </w:pPr>
      <w:rPr>
        <w:rFonts w:ascii="Symbol" w:hAnsi="Symbol" w:hint="default"/>
        <w:b w:val="0"/>
        <w:i w:val="0"/>
        <w:color w:val="ED1E87"/>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5DCF1D46"/>
    <w:multiLevelType w:val="multilevel"/>
    <w:tmpl w:val="49664850"/>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5E6E7959"/>
    <w:multiLevelType w:val="hybridMultilevel"/>
    <w:tmpl w:val="30546E70"/>
    <w:lvl w:ilvl="0" w:tplc="44108258">
      <w:start w:val="1"/>
      <w:numFmt w:val="bullet"/>
      <w:lvlText w:val="•"/>
      <w:lvlJc w:val="left"/>
      <w:pPr>
        <w:tabs>
          <w:tab w:val="num" w:pos="720"/>
        </w:tabs>
        <w:ind w:left="720" w:hanging="360"/>
      </w:pPr>
      <w:rPr>
        <w:rFonts w:ascii="Arial" w:hAnsi="Arial" w:hint="default"/>
      </w:rPr>
    </w:lvl>
    <w:lvl w:ilvl="1" w:tplc="E7540146" w:tentative="1">
      <w:start w:val="1"/>
      <w:numFmt w:val="bullet"/>
      <w:lvlText w:val="•"/>
      <w:lvlJc w:val="left"/>
      <w:pPr>
        <w:tabs>
          <w:tab w:val="num" w:pos="1440"/>
        </w:tabs>
        <w:ind w:left="1440" w:hanging="360"/>
      </w:pPr>
      <w:rPr>
        <w:rFonts w:ascii="Arial" w:hAnsi="Arial" w:hint="default"/>
      </w:rPr>
    </w:lvl>
    <w:lvl w:ilvl="2" w:tplc="12A6E408" w:tentative="1">
      <w:start w:val="1"/>
      <w:numFmt w:val="bullet"/>
      <w:lvlText w:val="•"/>
      <w:lvlJc w:val="left"/>
      <w:pPr>
        <w:tabs>
          <w:tab w:val="num" w:pos="2160"/>
        </w:tabs>
        <w:ind w:left="2160" w:hanging="360"/>
      </w:pPr>
      <w:rPr>
        <w:rFonts w:ascii="Arial" w:hAnsi="Arial" w:hint="default"/>
      </w:rPr>
    </w:lvl>
    <w:lvl w:ilvl="3" w:tplc="CAAE1534" w:tentative="1">
      <w:start w:val="1"/>
      <w:numFmt w:val="bullet"/>
      <w:lvlText w:val="•"/>
      <w:lvlJc w:val="left"/>
      <w:pPr>
        <w:tabs>
          <w:tab w:val="num" w:pos="2880"/>
        </w:tabs>
        <w:ind w:left="2880" w:hanging="360"/>
      </w:pPr>
      <w:rPr>
        <w:rFonts w:ascii="Arial" w:hAnsi="Arial" w:hint="default"/>
      </w:rPr>
    </w:lvl>
    <w:lvl w:ilvl="4" w:tplc="CF9AFF2C" w:tentative="1">
      <w:start w:val="1"/>
      <w:numFmt w:val="bullet"/>
      <w:lvlText w:val="•"/>
      <w:lvlJc w:val="left"/>
      <w:pPr>
        <w:tabs>
          <w:tab w:val="num" w:pos="3600"/>
        </w:tabs>
        <w:ind w:left="3600" w:hanging="360"/>
      </w:pPr>
      <w:rPr>
        <w:rFonts w:ascii="Arial" w:hAnsi="Arial" w:hint="default"/>
      </w:rPr>
    </w:lvl>
    <w:lvl w:ilvl="5" w:tplc="CD22301C" w:tentative="1">
      <w:start w:val="1"/>
      <w:numFmt w:val="bullet"/>
      <w:lvlText w:val="•"/>
      <w:lvlJc w:val="left"/>
      <w:pPr>
        <w:tabs>
          <w:tab w:val="num" w:pos="4320"/>
        </w:tabs>
        <w:ind w:left="4320" w:hanging="360"/>
      </w:pPr>
      <w:rPr>
        <w:rFonts w:ascii="Arial" w:hAnsi="Arial" w:hint="default"/>
      </w:rPr>
    </w:lvl>
    <w:lvl w:ilvl="6" w:tplc="E82C7B7E" w:tentative="1">
      <w:start w:val="1"/>
      <w:numFmt w:val="bullet"/>
      <w:lvlText w:val="•"/>
      <w:lvlJc w:val="left"/>
      <w:pPr>
        <w:tabs>
          <w:tab w:val="num" w:pos="5040"/>
        </w:tabs>
        <w:ind w:left="5040" w:hanging="360"/>
      </w:pPr>
      <w:rPr>
        <w:rFonts w:ascii="Arial" w:hAnsi="Arial" w:hint="default"/>
      </w:rPr>
    </w:lvl>
    <w:lvl w:ilvl="7" w:tplc="17E63850" w:tentative="1">
      <w:start w:val="1"/>
      <w:numFmt w:val="bullet"/>
      <w:lvlText w:val="•"/>
      <w:lvlJc w:val="left"/>
      <w:pPr>
        <w:tabs>
          <w:tab w:val="num" w:pos="5760"/>
        </w:tabs>
        <w:ind w:left="5760" w:hanging="360"/>
      </w:pPr>
      <w:rPr>
        <w:rFonts w:ascii="Arial" w:hAnsi="Arial" w:hint="default"/>
      </w:rPr>
    </w:lvl>
    <w:lvl w:ilvl="8" w:tplc="D75C9D1C" w:tentative="1">
      <w:start w:val="1"/>
      <w:numFmt w:val="bullet"/>
      <w:lvlText w:val="•"/>
      <w:lvlJc w:val="left"/>
      <w:pPr>
        <w:tabs>
          <w:tab w:val="num" w:pos="6480"/>
        </w:tabs>
        <w:ind w:left="6480" w:hanging="360"/>
      </w:pPr>
      <w:rPr>
        <w:rFonts w:ascii="Arial" w:hAnsi="Arial" w:hint="default"/>
      </w:rPr>
    </w:lvl>
  </w:abstractNum>
  <w:abstractNum w:abstractNumId="16">
    <w:nsid w:val="5EAC43EA"/>
    <w:multiLevelType w:val="hybridMultilevel"/>
    <w:tmpl w:val="5BCAAEFE"/>
    <w:lvl w:ilvl="0" w:tplc="A52AC312">
      <w:start w:val="1"/>
      <w:numFmt w:val="lowerLetter"/>
      <w:lvlText w:val="%1)"/>
      <w:lvlJc w:val="left"/>
      <w:pPr>
        <w:ind w:left="360" w:hanging="360"/>
      </w:pPr>
      <w:rPr>
        <w:rFonts w:ascii="Arial" w:hAnsi="Arial" w:cs="Arial" w:hint="default"/>
        <w:b w:val="0"/>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EB458C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FA16021"/>
    <w:multiLevelType w:val="hybridMultilevel"/>
    <w:tmpl w:val="542EBCB6"/>
    <w:lvl w:ilvl="0" w:tplc="56F4686C">
      <w:start w:val="1"/>
      <w:numFmt w:val="decimal"/>
      <w:pStyle w:val="FacilitatorNotesNumberLis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FDF42B4"/>
    <w:multiLevelType w:val="hybridMultilevel"/>
    <w:tmpl w:val="6A827C90"/>
    <w:lvl w:ilvl="0" w:tplc="47A2A4D6">
      <w:start w:val="1"/>
      <w:numFmt w:val="bullet"/>
      <w:lvlText w:val="•"/>
      <w:lvlJc w:val="left"/>
      <w:pPr>
        <w:tabs>
          <w:tab w:val="num" w:pos="720"/>
        </w:tabs>
        <w:ind w:left="720" w:hanging="360"/>
      </w:pPr>
      <w:rPr>
        <w:rFonts w:ascii="Arial" w:hAnsi="Arial" w:hint="default"/>
      </w:rPr>
    </w:lvl>
    <w:lvl w:ilvl="1" w:tplc="34029866" w:tentative="1">
      <w:start w:val="1"/>
      <w:numFmt w:val="bullet"/>
      <w:lvlText w:val="•"/>
      <w:lvlJc w:val="left"/>
      <w:pPr>
        <w:tabs>
          <w:tab w:val="num" w:pos="1440"/>
        </w:tabs>
        <w:ind w:left="1440" w:hanging="360"/>
      </w:pPr>
      <w:rPr>
        <w:rFonts w:ascii="Arial" w:hAnsi="Arial" w:hint="default"/>
      </w:rPr>
    </w:lvl>
    <w:lvl w:ilvl="2" w:tplc="0EA89262" w:tentative="1">
      <w:start w:val="1"/>
      <w:numFmt w:val="bullet"/>
      <w:lvlText w:val="•"/>
      <w:lvlJc w:val="left"/>
      <w:pPr>
        <w:tabs>
          <w:tab w:val="num" w:pos="2160"/>
        </w:tabs>
        <w:ind w:left="2160" w:hanging="360"/>
      </w:pPr>
      <w:rPr>
        <w:rFonts w:ascii="Arial" w:hAnsi="Arial" w:hint="default"/>
      </w:rPr>
    </w:lvl>
    <w:lvl w:ilvl="3" w:tplc="47B69AEC" w:tentative="1">
      <w:start w:val="1"/>
      <w:numFmt w:val="bullet"/>
      <w:lvlText w:val="•"/>
      <w:lvlJc w:val="left"/>
      <w:pPr>
        <w:tabs>
          <w:tab w:val="num" w:pos="2880"/>
        </w:tabs>
        <w:ind w:left="2880" w:hanging="360"/>
      </w:pPr>
      <w:rPr>
        <w:rFonts w:ascii="Arial" w:hAnsi="Arial" w:hint="default"/>
      </w:rPr>
    </w:lvl>
    <w:lvl w:ilvl="4" w:tplc="F0AA5488" w:tentative="1">
      <w:start w:val="1"/>
      <w:numFmt w:val="bullet"/>
      <w:lvlText w:val="•"/>
      <w:lvlJc w:val="left"/>
      <w:pPr>
        <w:tabs>
          <w:tab w:val="num" w:pos="3600"/>
        </w:tabs>
        <w:ind w:left="3600" w:hanging="360"/>
      </w:pPr>
      <w:rPr>
        <w:rFonts w:ascii="Arial" w:hAnsi="Arial" w:hint="default"/>
      </w:rPr>
    </w:lvl>
    <w:lvl w:ilvl="5" w:tplc="40324C5E" w:tentative="1">
      <w:start w:val="1"/>
      <w:numFmt w:val="bullet"/>
      <w:lvlText w:val="•"/>
      <w:lvlJc w:val="left"/>
      <w:pPr>
        <w:tabs>
          <w:tab w:val="num" w:pos="4320"/>
        </w:tabs>
        <w:ind w:left="4320" w:hanging="360"/>
      </w:pPr>
      <w:rPr>
        <w:rFonts w:ascii="Arial" w:hAnsi="Arial" w:hint="default"/>
      </w:rPr>
    </w:lvl>
    <w:lvl w:ilvl="6" w:tplc="29FE3B78" w:tentative="1">
      <w:start w:val="1"/>
      <w:numFmt w:val="bullet"/>
      <w:lvlText w:val="•"/>
      <w:lvlJc w:val="left"/>
      <w:pPr>
        <w:tabs>
          <w:tab w:val="num" w:pos="5040"/>
        </w:tabs>
        <w:ind w:left="5040" w:hanging="360"/>
      </w:pPr>
      <w:rPr>
        <w:rFonts w:ascii="Arial" w:hAnsi="Arial" w:hint="default"/>
      </w:rPr>
    </w:lvl>
    <w:lvl w:ilvl="7" w:tplc="B3E28EB8" w:tentative="1">
      <w:start w:val="1"/>
      <w:numFmt w:val="bullet"/>
      <w:lvlText w:val="•"/>
      <w:lvlJc w:val="left"/>
      <w:pPr>
        <w:tabs>
          <w:tab w:val="num" w:pos="5760"/>
        </w:tabs>
        <w:ind w:left="5760" w:hanging="360"/>
      </w:pPr>
      <w:rPr>
        <w:rFonts w:ascii="Arial" w:hAnsi="Arial" w:hint="default"/>
      </w:rPr>
    </w:lvl>
    <w:lvl w:ilvl="8" w:tplc="A956CADE" w:tentative="1">
      <w:start w:val="1"/>
      <w:numFmt w:val="bullet"/>
      <w:lvlText w:val="•"/>
      <w:lvlJc w:val="left"/>
      <w:pPr>
        <w:tabs>
          <w:tab w:val="num" w:pos="6480"/>
        </w:tabs>
        <w:ind w:left="6480" w:hanging="360"/>
      </w:pPr>
      <w:rPr>
        <w:rFonts w:ascii="Arial" w:hAnsi="Arial" w:hint="default"/>
      </w:rPr>
    </w:lvl>
  </w:abstractNum>
  <w:abstractNum w:abstractNumId="20">
    <w:nsid w:val="672B1756"/>
    <w:multiLevelType w:val="hybridMultilevel"/>
    <w:tmpl w:val="F536B40E"/>
    <w:lvl w:ilvl="0" w:tplc="A52AC312">
      <w:start w:val="1"/>
      <w:numFmt w:val="lowerLetter"/>
      <w:lvlText w:val="%1)"/>
      <w:lvlJc w:val="left"/>
      <w:pPr>
        <w:ind w:left="360" w:hanging="360"/>
      </w:pPr>
      <w:rPr>
        <w:rFonts w:ascii="Arial" w:hAnsi="Arial" w:cs="Arial" w:hint="default"/>
        <w:b w:val="0"/>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A411B11"/>
    <w:multiLevelType w:val="hybridMultilevel"/>
    <w:tmpl w:val="658638F8"/>
    <w:lvl w:ilvl="0" w:tplc="00B22E74">
      <w:start w:val="1"/>
      <w:numFmt w:val="bullet"/>
      <w:pStyle w:val="Bullet1"/>
      <w:lvlText w:val=""/>
      <w:lvlJc w:val="left"/>
      <w:pPr>
        <w:ind w:left="5180" w:hanging="360"/>
      </w:pPr>
      <w:rPr>
        <w:rFonts w:ascii="Symbol" w:hAnsi="Symbol" w:hint="default"/>
        <w:b w:val="0"/>
        <w:i w:val="0"/>
        <w:color w:val="FDC536"/>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6A6EAA"/>
    <w:multiLevelType w:val="hybridMultilevel"/>
    <w:tmpl w:val="6AF6E46E"/>
    <w:lvl w:ilvl="0" w:tplc="A52AC312">
      <w:start w:val="1"/>
      <w:numFmt w:val="lowerLetter"/>
      <w:lvlText w:val="%1)"/>
      <w:lvlJc w:val="left"/>
      <w:pPr>
        <w:ind w:left="360" w:hanging="360"/>
      </w:pPr>
      <w:rPr>
        <w:rFonts w:ascii="Arial" w:hAnsi="Arial" w:cs="Arial" w:hint="default"/>
        <w:b w:val="0"/>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32E04F4"/>
    <w:multiLevelType w:val="hybridMultilevel"/>
    <w:tmpl w:val="C3C2865C"/>
    <w:lvl w:ilvl="0" w:tplc="99A4BD90">
      <w:start w:val="1"/>
      <w:numFmt w:val="bullet"/>
      <w:lvlText w:val=""/>
      <w:lvlJc w:val="left"/>
      <w:pPr>
        <w:tabs>
          <w:tab w:val="num" w:pos="720"/>
        </w:tabs>
        <w:ind w:left="720" w:hanging="360"/>
      </w:pPr>
      <w:rPr>
        <w:rFonts w:ascii="Wingdings" w:hAnsi="Wingdings" w:hint="default"/>
      </w:rPr>
    </w:lvl>
    <w:lvl w:ilvl="1" w:tplc="FE64E986">
      <w:start w:val="1"/>
      <w:numFmt w:val="bullet"/>
      <w:lvlText w:val=""/>
      <w:lvlJc w:val="left"/>
      <w:pPr>
        <w:tabs>
          <w:tab w:val="num" w:pos="1440"/>
        </w:tabs>
        <w:ind w:left="1440" w:hanging="360"/>
      </w:pPr>
      <w:rPr>
        <w:rFonts w:ascii="Wingdings" w:hAnsi="Wingdings" w:hint="default"/>
      </w:rPr>
    </w:lvl>
    <w:lvl w:ilvl="2" w:tplc="8892CC4E">
      <w:start w:val="1"/>
      <w:numFmt w:val="bullet"/>
      <w:lvlText w:val=""/>
      <w:lvlJc w:val="left"/>
      <w:pPr>
        <w:tabs>
          <w:tab w:val="num" w:pos="2160"/>
        </w:tabs>
        <w:ind w:left="2160" w:hanging="360"/>
      </w:pPr>
      <w:rPr>
        <w:rFonts w:ascii="Wingdings" w:hAnsi="Wingdings" w:hint="default"/>
      </w:rPr>
    </w:lvl>
    <w:lvl w:ilvl="3" w:tplc="4F14209A">
      <w:start w:val="1"/>
      <w:numFmt w:val="bullet"/>
      <w:lvlText w:val=""/>
      <w:lvlJc w:val="left"/>
      <w:pPr>
        <w:tabs>
          <w:tab w:val="num" w:pos="2880"/>
        </w:tabs>
        <w:ind w:left="2880" w:hanging="360"/>
      </w:pPr>
      <w:rPr>
        <w:rFonts w:ascii="Wingdings" w:hAnsi="Wingdings" w:hint="default"/>
      </w:rPr>
    </w:lvl>
    <w:lvl w:ilvl="4" w:tplc="0D3E54FE">
      <w:start w:val="1"/>
      <w:numFmt w:val="bullet"/>
      <w:lvlText w:val=""/>
      <w:lvlJc w:val="left"/>
      <w:pPr>
        <w:tabs>
          <w:tab w:val="num" w:pos="3600"/>
        </w:tabs>
        <w:ind w:left="3600" w:hanging="360"/>
      </w:pPr>
      <w:rPr>
        <w:rFonts w:ascii="Wingdings" w:hAnsi="Wingdings" w:hint="default"/>
      </w:rPr>
    </w:lvl>
    <w:lvl w:ilvl="5" w:tplc="2B4A00C8">
      <w:start w:val="1"/>
      <w:numFmt w:val="bullet"/>
      <w:lvlText w:val=""/>
      <w:lvlJc w:val="left"/>
      <w:pPr>
        <w:tabs>
          <w:tab w:val="num" w:pos="4320"/>
        </w:tabs>
        <w:ind w:left="4320" w:hanging="360"/>
      </w:pPr>
      <w:rPr>
        <w:rFonts w:ascii="Wingdings" w:hAnsi="Wingdings" w:hint="default"/>
      </w:rPr>
    </w:lvl>
    <w:lvl w:ilvl="6" w:tplc="6BFAF640">
      <w:start w:val="1"/>
      <w:numFmt w:val="bullet"/>
      <w:lvlText w:val=""/>
      <w:lvlJc w:val="left"/>
      <w:pPr>
        <w:tabs>
          <w:tab w:val="num" w:pos="5040"/>
        </w:tabs>
        <w:ind w:left="5040" w:hanging="360"/>
      </w:pPr>
      <w:rPr>
        <w:rFonts w:ascii="Wingdings" w:hAnsi="Wingdings" w:hint="default"/>
      </w:rPr>
    </w:lvl>
    <w:lvl w:ilvl="7" w:tplc="AD80AC74">
      <w:start w:val="1"/>
      <w:numFmt w:val="bullet"/>
      <w:lvlText w:val=""/>
      <w:lvlJc w:val="left"/>
      <w:pPr>
        <w:tabs>
          <w:tab w:val="num" w:pos="5760"/>
        </w:tabs>
        <w:ind w:left="5760" w:hanging="360"/>
      </w:pPr>
      <w:rPr>
        <w:rFonts w:ascii="Wingdings" w:hAnsi="Wingdings" w:hint="default"/>
      </w:rPr>
    </w:lvl>
    <w:lvl w:ilvl="8" w:tplc="586CA4CC">
      <w:start w:val="1"/>
      <w:numFmt w:val="bullet"/>
      <w:lvlText w:val=""/>
      <w:lvlJc w:val="left"/>
      <w:pPr>
        <w:tabs>
          <w:tab w:val="num" w:pos="6480"/>
        </w:tabs>
        <w:ind w:left="6480" w:hanging="360"/>
      </w:pPr>
      <w:rPr>
        <w:rFonts w:ascii="Wingdings" w:hAnsi="Wingdings" w:hint="default"/>
      </w:rPr>
    </w:lvl>
  </w:abstractNum>
  <w:abstractNum w:abstractNumId="24">
    <w:nsid w:val="7CF91FB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3"/>
  </w:num>
  <w:num w:numId="3">
    <w:abstractNumId w:val="12"/>
  </w:num>
  <w:num w:numId="4">
    <w:abstractNumId w:val="3"/>
  </w:num>
  <w:num w:numId="5">
    <w:abstractNumId w:val="10"/>
  </w:num>
  <w:num w:numId="6">
    <w:abstractNumId w:val="18"/>
  </w:num>
  <w:num w:numId="7">
    <w:abstractNumId w:val="18"/>
    <w:lvlOverride w:ilvl="0">
      <w:startOverride w:val="1"/>
    </w:lvlOverride>
  </w:num>
  <w:num w:numId="8">
    <w:abstractNumId w:val="18"/>
    <w:lvlOverride w:ilvl="0">
      <w:startOverride w:val="1"/>
    </w:lvlOverride>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7"/>
    <w:lvlOverride w:ilvl="0">
      <w:startOverride w:val="1"/>
    </w:lvlOverride>
  </w:num>
  <w:num w:numId="13">
    <w:abstractNumId w:val="18"/>
    <w:lvlOverride w:ilvl="0">
      <w:startOverride w:val="1"/>
    </w:lvlOverride>
  </w:num>
  <w:num w:numId="14">
    <w:abstractNumId w:val="17"/>
    <w:lvlOverride w:ilvl="0">
      <w:startOverride w:val="1"/>
    </w:lvlOverride>
  </w:num>
  <w:num w:numId="15">
    <w:abstractNumId w:val="18"/>
    <w:lvlOverride w:ilvl="0">
      <w:startOverride w:val="1"/>
    </w:lvlOverride>
  </w:num>
  <w:num w:numId="16">
    <w:abstractNumId w:val="20"/>
  </w:num>
  <w:num w:numId="17">
    <w:abstractNumId w:val="22"/>
  </w:num>
  <w:num w:numId="18">
    <w:abstractNumId w:val="16"/>
  </w:num>
  <w:num w:numId="19">
    <w:abstractNumId w:val="1"/>
  </w:num>
  <w:num w:numId="20">
    <w:abstractNumId w:val="24"/>
  </w:num>
  <w:num w:numId="21">
    <w:abstractNumId w:val="21"/>
  </w:num>
  <w:num w:numId="22">
    <w:abstractNumId w:val="5"/>
  </w:num>
  <w:num w:numId="23">
    <w:abstractNumId w:val="0"/>
  </w:num>
  <w:num w:numId="24">
    <w:abstractNumId w:val="23"/>
  </w:num>
  <w:num w:numId="25">
    <w:abstractNumId w:val="7"/>
  </w:num>
  <w:num w:numId="26">
    <w:abstractNumId w:val="4"/>
  </w:num>
  <w:num w:numId="27">
    <w:abstractNumId w:val="15"/>
  </w:num>
  <w:num w:numId="28">
    <w:abstractNumId w:val="19"/>
  </w:num>
  <w:num w:numId="29">
    <w:abstractNumId w:val="9"/>
  </w:num>
  <w:num w:numId="30">
    <w:abstractNumId w:val="8"/>
  </w:num>
  <w:num w:numId="31">
    <w:abstractNumId w:val="2"/>
  </w:num>
  <w:num w:numId="32">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072DF"/>
    <w:rsid w:val="000271A6"/>
    <w:rsid w:val="0003002E"/>
    <w:rsid w:val="00034607"/>
    <w:rsid w:val="000432AF"/>
    <w:rsid w:val="0004592D"/>
    <w:rsid w:val="0005205D"/>
    <w:rsid w:val="000558B9"/>
    <w:rsid w:val="00070EE7"/>
    <w:rsid w:val="00080263"/>
    <w:rsid w:val="00081E6D"/>
    <w:rsid w:val="000879C6"/>
    <w:rsid w:val="000C5390"/>
    <w:rsid w:val="000D6C98"/>
    <w:rsid w:val="000F3CA9"/>
    <w:rsid w:val="00103307"/>
    <w:rsid w:val="001055F0"/>
    <w:rsid w:val="001063E1"/>
    <w:rsid w:val="001145D1"/>
    <w:rsid w:val="00115662"/>
    <w:rsid w:val="00115EE1"/>
    <w:rsid w:val="00130FC5"/>
    <w:rsid w:val="00142149"/>
    <w:rsid w:val="00152B54"/>
    <w:rsid w:val="00155733"/>
    <w:rsid w:val="001566EF"/>
    <w:rsid w:val="00160440"/>
    <w:rsid w:val="00176539"/>
    <w:rsid w:val="00183702"/>
    <w:rsid w:val="00183D1B"/>
    <w:rsid w:val="00187803"/>
    <w:rsid w:val="00194554"/>
    <w:rsid w:val="001A6FEF"/>
    <w:rsid w:val="001A7399"/>
    <w:rsid w:val="001B1E88"/>
    <w:rsid w:val="001D57E5"/>
    <w:rsid w:val="00213728"/>
    <w:rsid w:val="00217BE3"/>
    <w:rsid w:val="002231D0"/>
    <w:rsid w:val="0022331D"/>
    <w:rsid w:val="00225372"/>
    <w:rsid w:val="00226AAE"/>
    <w:rsid w:val="00227216"/>
    <w:rsid w:val="00247858"/>
    <w:rsid w:val="00256506"/>
    <w:rsid w:val="00273E57"/>
    <w:rsid w:val="00274AA2"/>
    <w:rsid w:val="0027590F"/>
    <w:rsid w:val="00283F43"/>
    <w:rsid w:val="00284621"/>
    <w:rsid w:val="002867EA"/>
    <w:rsid w:val="00290E76"/>
    <w:rsid w:val="0029188E"/>
    <w:rsid w:val="00297ED7"/>
    <w:rsid w:val="002A7973"/>
    <w:rsid w:val="002B0B17"/>
    <w:rsid w:val="002B0EEE"/>
    <w:rsid w:val="002B4C0E"/>
    <w:rsid w:val="002B52A7"/>
    <w:rsid w:val="002C3696"/>
    <w:rsid w:val="002C37F1"/>
    <w:rsid w:val="002C6B15"/>
    <w:rsid w:val="002D6D1A"/>
    <w:rsid w:val="002D6DF1"/>
    <w:rsid w:val="002E0067"/>
    <w:rsid w:val="002E04EA"/>
    <w:rsid w:val="002E730E"/>
    <w:rsid w:val="003026E9"/>
    <w:rsid w:val="00303459"/>
    <w:rsid w:val="0031290F"/>
    <w:rsid w:val="0031747A"/>
    <w:rsid w:val="0031794B"/>
    <w:rsid w:val="00346555"/>
    <w:rsid w:val="00353068"/>
    <w:rsid w:val="003555BB"/>
    <w:rsid w:val="0035660E"/>
    <w:rsid w:val="00363C77"/>
    <w:rsid w:val="0036781C"/>
    <w:rsid w:val="00372574"/>
    <w:rsid w:val="00383BC9"/>
    <w:rsid w:val="003927DD"/>
    <w:rsid w:val="00396DF0"/>
    <w:rsid w:val="003B0E1A"/>
    <w:rsid w:val="003C0EA3"/>
    <w:rsid w:val="003C596A"/>
    <w:rsid w:val="003C6CBD"/>
    <w:rsid w:val="003D0753"/>
    <w:rsid w:val="003D241C"/>
    <w:rsid w:val="003E24FD"/>
    <w:rsid w:val="003F0362"/>
    <w:rsid w:val="003F0D13"/>
    <w:rsid w:val="003F3341"/>
    <w:rsid w:val="003F3873"/>
    <w:rsid w:val="00402C0E"/>
    <w:rsid w:val="004056BE"/>
    <w:rsid w:val="00407E42"/>
    <w:rsid w:val="00416747"/>
    <w:rsid w:val="004316DE"/>
    <w:rsid w:val="00433391"/>
    <w:rsid w:val="00435C1C"/>
    <w:rsid w:val="00456A9D"/>
    <w:rsid w:val="00462281"/>
    <w:rsid w:val="00466A99"/>
    <w:rsid w:val="0047604A"/>
    <w:rsid w:val="0048538A"/>
    <w:rsid w:val="004871C7"/>
    <w:rsid w:val="004906B1"/>
    <w:rsid w:val="004A0E83"/>
    <w:rsid w:val="004A66D6"/>
    <w:rsid w:val="004B2572"/>
    <w:rsid w:val="004B7B1B"/>
    <w:rsid w:val="004C0945"/>
    <w:rsid w:val="004C462D"/>
    <w:rsid w:val="004D5A56"/>
    <w:rsid w:val="004F1DE5"/>
    <w:rsid w:val="00501E84"/>
    <w:rsid w:val="00502900"/>
    <w:rsid w:val="0050522C"/>
    <w:rsid w:val="00523FA3"/>
    <w:rsid w:val="005318DA"/>
    <w:rsid w:val="005324EF"/>
    <w:rsid w:val="00533B9A"/>
    <w:rsid w:val="00541282"/>
    <w:rsid w:val="005460A6"/>
    <w:rsid w:val="0055768C"/>
    <w:rsid w:val="00561888"/>
    <w:rsid w:val="00570E9B"/>
    <w:rsid w:val="00571CF3"/>
    <w:rsid w:val="005725E9"/>
    <w:rsid w:val="00581ABB"/>
    <w:rsid w:val="00582EAC"/>
    <w:rsid w:val="00586A1C"/>
    <w:rsid w:val="00592DB5"/>
    <w:rsid w:val="00592E7A"/>
    <w:rsid w:val="0059314A"/>
    <w:rsid w:val="00593C3E"/>
    <w:rsid w:val="005A177D"/>
    <w:rsid w:val="005A6173"/>
    <w:rsid w:val="005B17C9"/>
    <w:rsid w:val="005B47BE"/>
    <w:rsid w:val="005D0A7D"/>
    <w:rsid w:val="005F0B1F"/>
    <w:rsid w:val="005F0CD9"/>
    <w:rsid w:val="005F7C40"/>
    <w:rsid w:val="0060444B"/>
    <w:rsid w:val="00614E65"/>
    <w:rsid w:val="00617E9C"/>
    <w:rsid w:val="00622F42"/>
    <w:rsid w:val="00645F48"/>
    <w:rsid w:val="00646884"/>
    <w:rsid w:val="00651EB7"/>
    <w:rsid w:val="00653824"/>
    <w:rsid w:val="00670D23"/>
    <w:rsid w:val="00671EA7"/>
    <w:rsid w:val="00676E1A"/>
    <w:rsid w:val="00680218"/>
    <w:rsid w:val="00682CC0"/>
    <w:rsid w:val="00694756"/>
    <w:rsid w:val="006B502F"/>
    <w:rsid w:val="006B55EC"/>
    <w:rsid w:val="006C188C"/>
    <w:rsid w:val="006C5C86"/>
    <w:rsid w:val="006C7C42"/>
    <w:rsid w:val="006D1110"/>
    <w:rsid w:val="006D28D3"/>
    <w:rsid w:val="006D4819"/>
    <w:rsid w:val="006D6D3E"/>
    <w:rsid w:val="006E2712"/>
    <w:rsid w:val="006E4670"/>
    <w:rsid w:val="006E4991"/>
    <w:rsid w:val="006E77A0"/>
    <w:rsid w:val="006E784B"/>
    <w:rsid w:val="006F6CEB"/>
    <w:rsid w:val="00714D09"/>
    <w:rsid w:val="00726CA0"/>
    <w:rsid w:val="007368C6"/>
    <w:rsid w:val="007421C8"/>
    <w:rsid w:val="00742649"/>
    <w:rsid w:val="0076052D"/>
    <w:rsid w:val="00763197"/>
    <w:rsid w:val="00766D31"/>
    <w:rsid w:val="00776F6D"/>
    <w:rsid w:val="00780815"/>
    <w:rsid w:val="007A2579"/>
    <w:rsid w:val="007A4E98"/>
    <w:rsid w:val="007A587C"/>
    <w:rsid w:val="007A68BA"/>
    <w:rsid w:val="007B6509"/>
    <w:rsid w:val="007B6E0E"/>
    <w:rsid w:val="007D1413"/>
    <w:rsid w:val="007E0504"/>
    <w:rsid w:val="007E1090"/>
    <w:rsid w:val="007F40BE"/>
    <w:rsid w:val="00800439"/>
    <w:rsid w:val="00803080"/>
    <w:rsid w:val="00805866"/>
    <w:rsid w:val="008102FC"/>
    <w:rsid w:val="00810563"/>
    <w:rsid w:val="0081638F"/>
    <w:rsid w:val="0083049F"/>
    <w:rsid w:val="00831ECD"/>
    <w:rsid w:val="00836ED4"/>
    <w:rsid w:val="00842CC1"/>
    <w:rsid w:val="0084504E"/>
    <w:rsid w:val="0084526F"/>
    <w:rsid w:val="0085240B"/>
    <w:rsid w:val="00860F86"/>
    <w:rsid w:val="008616F9"/>
    <w:rsid w:val="008643A5"/>
    <w:rsid w:val="00876BD4"/>
    <w:rsid w:val="00890E0D"/>
    <w:rsid w:val="008A0F49"/>
    <w:rsid w:val="008A12EB"/>
    <w:rsid w:val="008B1058"/>
    <w:rsid w:val="008B6379"/>
    <w:rsid w:val="008B79CD"/>
    <w:rsid w:val="008E17C6"/>
    <w:rsid w:val="008F2127"/>
    <w:rsid w:val="00900E10"/>
    <w:rsid w:val="00903C10"/>
    <w:rsid w:val="00912EB6"/>
    <w:rsid w:val="009141D8"/>
    <w:rsid w:val="009143F1"/>
    <w:rsid w:val="00920157"/>
    <w:rsid w:val="00921A08"/>
    <w:rsid w:val="009305AD"/>
    <w:rsid w:val="009311F7"/>
    <w:rsid w:val="00934843"/>
    <w:rsid w:val="00936A06"/>
    <w:rsid w:val="00956064"/>
    <w:rsid w:val="0095660B"/>
    <w:rsid w:val="009619B1"/>
    <w:rsid w:val="0096416B"/>
    <w:rsid w:val="00967D4D"/>
    <w:rsid w:val="00970AA2"/>
    <w:rsid w:val="00982C3A"/>
    <w:rsid w:val="009945C0"/>
    <w:rsid w:val="009950FA"/>
    <w:rsid w:val="009953A1"/>
    <w:rsid w:val="00996D3F"/>
    <w:rsid w:val="00997FE8"/>
    <w:rsid w:val="009A4CA0"/>
    <w:rsid w:val="009B5610"/>
    <w:rsid w:val="009C526B"/>
    <w:rsid w:val="009D5186"/>
    <w:rsid w:val="009E00D7"/>
    <w:rsid w:val="009F604C"/>
    <w:rsid w:val="009F7A8B"/>
    <w:rsid w:val="00A0750D"/>
    <w:rsid w:val="00A11033"/>
    <w:rsid w:val="00A16749"/>
    <w:rsid w:val="00A17253"/>
    <w:rsid w:val="00A2075A"/>
    <w:rsid w:val="00A32BF6"/>
    <w:rsid w:val="00A36E7B"/>
    <w:rsid w:val="00A36F20"/>
    <w:rsid w:val="00A44868"/>
    <w:rsid w:val="00A50EBB"/>
    <w:rsid w:val="00A6041C"/>
    <w:rsid w:val="00A60B65"/>
    <w:rsid w:val="00A60F62"/>
    <w:rsid w:val="00A773CA"/>
    <w:rsid w:val="00A826C2"/>
    <w:rsid w:val="00A82EFD"/>
    <w:rsid w:val="00AC2412"/>
    <w:rsid w:val="00AC3EC1"/>
    <w:rsid w:val="00AD6BAD"/>
    <w:rsid w:val="00AF309F"/>
    <w:rsid w:val="00AF4D6F"/>
    <w:rsid w:val="00B058AA"/>
    <w:rsid w:val="00B069E4"/>
    <w:rsid w:val="00B32DFC"/>
    <w:rsid w:val="00B42501"/>
    <w:rsid w:val="00B47BC8"/>
    <w:rsid w:val="00B47FCD"/>
    <w:rsid w:val="00B670BC"/>
    <w:rsid w:val="00B70B7B"/>
    <w:rsid w:val="00B80CAC"/>
    <w:rsid w:val="00B93051"/>
    <w:rsid w:val="00B96A87"/>
    <w:rsid w:val="00BA3076"/>
    <w:rsid w:val="00BA55C7"/>
    <w:rsid w:val="00BA6FD5"/>
    <w:rsid w:val="00BC0CB0"/>
    <w:rsid w:val="00BC1F04"/>
    <w:rsid w:val="00BC486E"/>
    <w:rsid w:val="00BD58AC"/>
    <w:rsid w:val="00BF3F9A"/>
    <w:rsid w:val="00C03664"/>
    <w:rsid w:val="00C33CB5"/>
    <w:rsid w:val="00C340F9"/>
    <w:rsid w:val="00C440A9"/>
    <w:rsid w:val="00C65408"/>
    <w:rsid w:val="00C658DB"/>
    <w:rsid w:val="00C82790"/>
    <w:rsid w:val="00C97143"/>
    <w:rsid w:val="00CB6DE9"/>
    <w:rsid w:val="00CC6A7A"/>
    <w:rsid w:val="00CD5142"/>
    <w:rsid w:val="00CE093C"/>
    <w:rsid w:val="00D20A4F"/>
    <w:rsid w:val="00D230C6"/>
    <w:rsid w:val="00D32814"/>
    <w:rsid w:val="00D51AA7"/>
    <w:rsid w:val="00D75134"/>
    <w:rsid w:val="00D76AFB"/>
    <w:rsid w:val="00D7779D"/>
    <w:rsid w:val="00D876D2"/>
    <w:rsid w:val="00D91031"/>
    <w:rsid w:val="00D96C3B"/>
    <w:rsid w:val="00DA105B"/>
    <w:rsid w:val="00DA14EF"/>
    <w:rsid w:val="00DC4B1A"/>
    <w:rsid w:val="00DC790C"/>
    <w:rsid w:val="00DD36F4"/>
    <w:rsid w:val="00DD410F"/>
    <w:rsid w:val="00DD4CA7"/>
    <w:rsid w:val="00DE4ACB"/>
    <w:rsid w:val="00DF2995"/>
    <w:rsid w:val="00DF7D7F"/>
    <w:rsid w:val="00E05F55"/>
    <w:rsid w:val="00E06E43"/>
    <w:rsid w:val="00E170E0"/>
    <w:rsid w:val="00E201B1"/>
    <w:rsid w:val="00E225C1"/>
    <w:rsid w:val="00E41B17"/>
    <w:rsid w:val="00E42A78"/>
    <w:rsid w:val="00E43E00"/>
    <w:rsid w:val="00E502FE"/>
    <w:rsid w:val="00E551E9"/>
    <w:rsid w:val="00E703E0"/>
    <w:rsid w:val="00E70786"/>
    <w:rsid w:val="00E76BDF"/>
    <w:rsid w:val="00E8409E"/>
    <w:rsid w:val="00E92047"/>
    <w:rsid w:val="00E9402C"/>
    <w:rsid w:val="00E96E11"/>
    <w:rsid w:val="00EA6639"/>
    <w:rsid w:val="00EB0EDD"/>
    <w:rsid w:val="00EB4064"/>
    <w:rsid w:val="00EB58AA"/>
    <w:rsid w:val="00EC1183"/>
    <w:rsid w:val="00EC2D10"/>
    <w:rsid w:val="00EC3DE2"/>
    <w:rsid w:val="00EC5DA6"/>
    <w:rsid w:val="00EE3FF3"/>
    <w:rsid w:val="00F07820"/>
    <w:rsid w:val="00F15DC8"/>
    <w:rsid w:val="00F218C5"/>
    <w:rsid w:val="00F366B1"/>
    <w:rsid w:val="00F41E13"/>
    <w:rsid w:val="00F42F7F"/>
    <w:rsid w:val="00F52384"/>
    <w:rsid w:val="00F6003D"/>
    <w:rsid w:val="00F6244E"/>
    <w:rsid w:val="00F652E4"/>
    <w:rsid w:val="00F8569D"/>
    <w:rsid w:val="00F86810"/>
    <w:rsid w:val="00F91FDE"/>
    <w:rsid w:val="00F96343"/>
    <w:rsid w:val="00F97D0D"/>
    <w:rsid w:val="00FA3E53"/>
    <w:rsid w:val="00FA4B49"/>
    <w:rsid w:val="00FD3949"/>
    <w:rsid w:val="00FE4F9C"/>
    <w:rsid w:val="00FF1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uiPriority w:val="9"/>
    <w:qFormat/>
    <w:rsid w:val="0027590F"/>
    <w:pPr>
      <w:keepNext/>
      <w:keepLines/>
      <w:numPr>
        <w:numId w:val="1"/>
      </w:numPr>
      <w:spacing w:after="240"/>
      <w:ind w:left="851" w:hanging="851"/>
      <w:outlineLvl w:val="0"/>
    </w:pPr>
    <w:rPr>
      <w:rFonts w:ascii="Arial Bold" w:eastAsiaTheme="majorEastAsia" w:hAnsi="Arial Bold"/>
      <w:b/>
      <w:bCs/>
      <w:color w:val="FDC536"/>
      <w:sz w:val="36"/>
      <w:szCs w:val="28"/>
    </w:rPr>
  </w:style>
  <w:style w:type="paragraph" w:styleId="Heading2">
    <w:name w:val="heading 2"/>
    <w:basedOn w:val="Normal"/>
    <w:next w:val="Normal"/>
    <w:link w:val="Heading2Char"/>
    <w:uiPriority w:val="9"/>
    <w:unhideWhenUsed/>
    <w:qFormat/>
    <w:rsid w:val="0027590F"/>
    <w:pPr>
      <w:keepNext/>
      <w:keepLines/>
      <w:numPr>
        <w:ilvl w:val="1"/>
        <w:numId w:val="1"/>
      </w:numPr>
      <w:spacing w:after="120"/>
      <w:ind w:left="851" w:hanging="851"/>
      <w:outlineLvl w:val="1"/>
    </w:pPr>
    <w:rPr>
      <w:rFonts w:eastAsiaTheme="majorEastAsia"/>
      <w:b/>
      <w:bCs/>
      <w:color w:val="FDC536"/>
      <w:sz w:val="28"/>
      <w:szCs w:val="26"/>
    </w:rPr>
  </w:style>
  <w:style w:type="paragraph" w:styleId="Heading3">
    <w:name w:val="heading 3"/>
    <w:basedOn w:val="Normal"/>
    <w:next w:val="Normal"/>
    <w:link w:val="Heading3Char"/>
    <w:uiPriority w:val="9"/>
    <w:unhideWhenUsed/>
    <w:qFormat/>
    <w:rsid w:val="00226AAE"/>
    <w:pPr>
      <w:keepNext/>
      <w:keepLines/>
      <w:numPr>
        <w:ilvl w:val="2"/>
        <w:numId w:val="1"/>
      </w:numPr>
      <w:spacing w:after="60"/>
      <w:ind w:left="851" w:hanging="851"/>
      <w:outlineLvl w:val="2"/>
    </w:pPr>
    <w:rPr>
      <w:rFonts w:eastAsiaTheme="majorEastAsia"/>
      <w:b/>
      <w:bCs/>
      <w:color w:val="FDC536"/>
    </w:rPr>
  </w:style>
  <w:style w:type="paragraph" w:styleId="Heading4">
    <w:name w:val="heading 4"/>
    <w:basedOn w:val="Normal"/>
    <w:next w:val="Normal"/>
    <w:link w:val="Heading4Char"/>
    <w:uiPriority w:val="9"/>
    <w:unhideWhenUsed/>
    <w:qFormat/>
    <w:rsid w:val="0029188E"/>
    <w:pPr>
      <w:keepNext/>
      <w:keepLines/>
      <w:numPr>
        <w:ilvl w:val="3"/>
        <w:numId w:val="1"/>
      </w:numPr>
      <w:ind w:left="851" w:hanging="851"/>
      <w:outlineLvl w:val="3"/>
    </w:pPr>
    <w:rPr>
      <w:rFonts w:eastAsiaTheme="majorEastAsia"/>
      <w:b/>
      <w:bCs/>
      <w:iCs/>
      <w:color w:val="ED1E87"/>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90F"/>
    <w:rPr>
      <w:rFonts w:ascii="Arial Bold" w:eastAsiaTheme="majorEastAsia" w:hAnsi="Arial Bold" w:cs="Arial"/>
      <w:b/>
      <w:bCs/>
      <w:color w:val="FDC536"/>
      <w:sz w:val="36"/>
      <w:szCs w:val="28"/>
    </w:rPr>
  </w:style>
  <w:style w:type="character" w:customStyle="1" w:styleId="Heading2Char">
    <w:name w:val="Heading 2 Char"/>
    <w:basedOn w:val="DefaultParagraphFont"/>
    <w:link w:val="Heading2"/>
    <w:uiPriority w:val="9"/>
    <w:rsid w:val="0027590F"/>
    <w:rPr>
      <w:rFonts w:ascii="Arial" w:eastAsiaTheme="majorEastAsia" w:hAnsi="Arial" w:cs="Arial"/>
      <w:b/>
      <w:bCs/>
      <w:color w:val="FDC536"/>
      <w:sz w:val="28"/>
      <w:szCs w:val="26"/>
    </w:rPr>
  </w:style>
  <w:style w:type="character" w:customStyle="1" w:styleId="Heading3Char">
    <w:name w:val="Heading 3 Char"/>
    <w:basedOn w:val="DefaultParagraphFont"/>
    <w:link w:val="Heading3"/>
    <w:uiPriority w:val="9"/>
    <w:rsid w:val="00226AAE"/>
    <w:rPr>
      <w:rFonts w:ascii="Arial" w:eastAsiaTheme="majorEastAsia" w:hAnsi="Arial" w:cs="Arial"/>
      <w:b/>
      <w:bCs/>
      <w:color w:val="FDC536"/>
      <w:sz w:val="24"/>
    </w:rPr>
  </w:style>
  <w:style w:type="character" w:customStyle="1" w:styleId="Heading4Char">
    <w:name w:val="Heading 4 Char"/>
    <w:basedOn w:val="DefaultParagraphFont"/>
    <w:link w:val="Heading4"/>
    <w:uiPriority w:val="9"/>
    <w:rsid w:val="0029188E"/>
    <w:rPr>
      <w:rFonts w:ascii="Arial" w:eastAsiaTheme="majorEastAsia" w:hAnsi="Arial" w:cs="Arial"/>
      <w:b/>
      <w:bCs/>
      <w:iCs/>
      <w:color w:val="ED1E87"/>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187803"/>
    <w:pPr>
      <w:numPr>
        <w:numId w:val="6"/>
      </w:numPr>
      <w:spacing w:after="120"/>
    </w:pPr>
    <w:rPr>
      <w:szCs w:val="36"/>
    </w:rPr>
  </w:style>
  <w:style w:type="paragraph" w:customStyle="1" w:styleId="Bullet1">
    <w:name w:val="Bullet 1"/>
    <w:basedOn w:val="Normal"/>
    <w:link w:val="Bullet1Char"/>
    <w:uiPriority w:val="88"/>
    <w:qFormat/>
    <w:rsid w:val="0027590F"/>
    <w:pPr>
      <w:numPr>
        <w:numId w:val="21"/>
      </w:numPr>
      <w:spacing w:after="60"/>
      <w:ind w:left="425" w:hanging="425"/>
    </w:pPr>
    <w:rPr>
      <w:rFonts w:eastAsia="Calibri"/>
      <w:szCs w:val="24"/>
    </w:rPr>
  </w:style>
  <w:style w:type="character" w:customStyle="1" w:styleId="Bullet1Char">
    <w:name w:val="Bullet 1 Char"/>
    <w:basedOn w:val="DefaultParagraphFont"/>
    <w:link w:val="Bullet1"/>
    <w:uiPriority w:val="88"/>
    <w:rsid w:val="0027590F"/>
    <w:rPr>
      <w:rFonts w:ascii="Arial" w:eastAsia="Calibri" w:hAnsi="Arial" w:cs="Arial"/>
      <w:sz w:val="24"/>
      <w:szCs w:val="24"/>
    </w:rPr>
  </w:style>
  <w:style w:type="paragraph" w:customStyle="1" w:styleId="Numberlist">
    <w:name w:val="Number list"/>
    <w:basedOn w:val="ListParagraph"/>
    <w:link w:val="NumberlistChar"/>
    <w:qFormat/>
    <w:rsid w:val="0027590F"/>
    <w:pPr>
      <w:numPr>
        <w:numId w:val="23"/>
      </w:numPr>
      <w:tabs>
        <w:tab w:val="left" w:pos="426"/>
      </w:tabs>
      <w:spacing w:after="60"/>
      <w:ind w:left="425" w:hanging="425"/>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rsid w:val="00694756"/>
    <w:pPr>
      <w:ind w:left="720"/>
      <w:contextualSpacing/>
    </w:pPr>
  </w:style>
  <w:style w:type="character" w:customStyle="1" w:styleId="NumberlistChar">
    <w:name w:val="Number list Char"/>
    <w:link w:val="Numberlist"/>
    <w:rsid w:val="0027590F"/>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3927DD"/>
    <w:pPr>
      <w:numPr>
        <w:numId w:val="4"/>
      </w:numPr>
      <w:spacing w:before="60" w:after="0"/>
      <w:ind w:left="227" w:hanging="227"/>
    </w:pPr>
    <w:rPr>
      <w:sz w:val="22"/>
      <w:szCs w:val="20"/>
    </w:rPr>
  </w:style>
  <w:style w:type="character" w:customStyle="1" w:styleId="SlidebulletChar">
    <w:name w:val="Slide bullet Char"/>
    <w:basedOn w:val="Bullet1Char"/>
    <w:link w:val="Slidebullet"/>
    <w:rsid w:val="003927DD"/>
    <w:rPr>
      <w:rFonts w:ascii="Arial" w:eastAsia="Calibri" w:hAnsi="Arial" w:cs="Arial"/>
      <w:sz w:val="24"/>
      <w:szCs w:val="20"/>
    </w:rPr>
  </w:style>
  <w:style w:type="paragraph" w:customStyle="1" w:styleId="Slideheader">
    <w:name w:val="Slide header"/>
    <w:basedOn w:val="Normal"/>
    <w:link w:val="SlideheaderChar"/>
    <w:qFormat/>
    <w:rsid w:val="000D6C98"/>
    <w:rPr>
      <w:b/>
      <w:bCs/>
      <w:color w:val="ED1E87"/>
    </w:rPr>
  </w:style>
  <w:style w:type="character" w:customStyle="1" w:styleId="SlideheaderChar">
    <w:name w:val="Slide header Char"/>
    <w:basedOn w:val="DefaultParagraphFont"/>
    <w:link w:val="Slideheader"/>
    <w:rsid w:val="000D6C98"/>
    <w:rPr>
      <w:rFonts w:ascii="Arial" w:hAnsi="Arial" w:cs="Arial"/>
      <w:b/>
      <w:bCs/>
      <w:color w:val="ED1E87"/>
      <w:sz w:val="24"/>
    </w:rPr>
  </w:style>
  <w:style w:type="paragraph" w:customStyle="1" w:styleId="Slidebullet2">
    <w:name w:val="Slide bullet 2"/>
    <w:basedOn w:val="Slidebullet"/>
    <w:link w:val="Slidebullet2Char"/>
    <w:rsid w:val="003927DD"/>
    <w:pPr>
      <w:numPr>
        <w:numId w:val="5"/>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
    <w:qFormat/>
    <w:rsid w:val="00F86810"/>
    <w:pPr>
      <w:ind w:left="850"/>
    </w:pPr>
  </w:style>
  <w:style w:type="paragraph" w:styleId="NormalWeb">
    <w:name w:val="Normal (Web)"/>
    <w:basedOn w:val="Normal"/>
    <w:uiPriority w:val="99"/>
    <w:semiHidden/>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qFormat/>
    <w:rsid w:val="00DF2995"/>
    <w:pPr>
      <w:spacing w:line="276" w:lineRule="auto"/>
    </w:pPr>
  </w:style>
  <w:style w:type="paragraph" w:customStyle="1" w:styleId="bullet">
    <w:name w:val="bullet"/>
    <w:basedOn w:val="Normal"/>
    <w:uiPriority w:val="99"/>
    <w:qFormat/>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qFormat/>
    <w:rsid w:val="00934843"/>
    <w:pPr>
      <w:numPr>
        <w:numId w:val="25"/>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qFormat/>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styleId="TOC1">
    <w:name w:val="toc 1"/>
    <w:basedOn w:val="Normal"/>
    <w:next w:val="Normal"/>
    <w:autoRedefine/>
    <w:uiPriority w:val="39"/>
    <w:unhideWhenUsed/>
    <w:rsid w:val="00F42F7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EB0EDD"/>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EB0EDD"/>
    <w:pPr>
      <w:tabs>
        <w:tab w:val="left" w:pos="709"/>
        <w:tab w:val="right" w:pos="9060"/>
      </w:tabs>
    </w:pPr>
    <w:rPr>
      <w:rFonts w:asciiTheme="minorHAnsi" w:hAnsiTheme="minorHAnsi"/>
      <w:smallCaps/>
      <w:sz w:val="22"/>
    </w:rPr>
  </w:style>
  <w:style w:type="paragraph" w:styleId="TOC4">
    <w:name w:val="toc 4"/>
    <w:basedOn w:val="Normal"/>
    <w:next w:val="Normal"/>
    <w:autoRedefine/>
    <w:uiPriority w:val="39"/>
    <w:unhideWhenUsed/>
    <w:rsid w:val="00F42F7F"/>
    <w:rPr>
      <w:rFonts w:asciiTheme="minorHAnsi" w:hAnsiTheme="minorHAnsi"/>
      <w:sz w:val="22"/>
    </w:rPr>
  </w:style>
  <w:style w:type="paragraph" w:styleId="TOC5">
    <w:name w:val="toc 5"/>
    <w:basedOn w:val="Normal"/>
    <w:next w:val="Normal"/>
    <w:autoRedefine/>
    <w:uiPriority w:val="39"/>
    <w:unhideWhenUsed/>
    <w:rsid w:val="00F42F7F"/>
    <w:rPr>
      <w:rFonts w:asciiTheme="minorHAnsi" w:hAnsiTheme="minorHAnsi"/>
      <w:sz w:val="22"/>
    </w:rPr>
  </w:style>
  <w:style w:type="paragraph" w:styleId="TOC6">
    <w:name w:val="toc 6"/>
    <w:basedOn w:val="Normal"/>
    <w:next w:val="Normal"/>
    <w:autoRedefine/>
    <w:uiPriority w:val="39"/>
    <w:unhideWhenUsed/>
    <w:rsid w:val="00F42F7F"/>
    <w:rPr>
      <w:rFonts w:asciiTheme="minorHAnsi" w:hAnsiTheme="minorHAnsi"/>
      <w:sz w:val="22"/>
    </w:rPr>
  </w:style>
  <w:style w:type="paragraph" w:styleId="TOC7">
    <w:name w:val="toc 7"/>
    <w:basedOn w:val="Normal"/>
    <w:next w:val="Normal"/>
    <w:autoRedefine/>
    <w:uiPriority w:val="39"/>
    <w:unhideWhenUsed/>
    <w:rsid w:val="00F42F7F"/>
    <w:rPr>
      <w:rFonts w:asciiTheme="minorHAnsi" w:hAnsiTheme="minorHAnsi"/>
      <w:sz w:val="22"/>
    </w:rPr>
  </w:style>
  <w:style w:type="paragraph" w:styleId="TOC8">
    <w:name w:val="toc 8"/>
    <w:basedOn w:val="Normal"/>
    <w:next w:val="Normal"/>
    <w:autoRedefine/>
    <w:uiPriority w:val="39"/>
    <w:unhideWhenUsed/>
    <w:rsid w:val="00F42F7F"/>
    <w:rPr>
      <w:rFonts w:asciiTheme="minorHAnsi" w:hAnsiTheme="minorHAnsi"/>
      <w:sz w:val="22"/>
    </w:rPr>
  </w:style>
  <w:style w:type="paragraph" w:styleId="TOC9">
    <w:name w:val="toc 9"/>
    <w:basedOn w:val="Normal"/>
    <w:next w:val="Normal"/>
    <w:autoRedefine/>
    <w:uiPriority w:val="39"/>
    <w:unhideWhenUsed/>
    <w:rsid w:val="00F42F7F"/>
    <w:rPr>
      <w:rFonts w:asciiTheme="minorHAnsi" w:hAnsiTheme="minorHAnsi"/>
      <w:sz w:val="22"/>
    </w:rPr>
  </w:style>
  <w:style w:type="character" w:styleId="FollowedHyperlink">
    <w:name w:val="FollowedHyperlink"/>
    <w:basedOn w:val="DefaultParagraphFont"/>
    <w:uiPriority w:val="99"/>
    <w:semiHidden/>
    <w:unhideWhenUsed/>
    <w:rsid w:val="00CC6A7A"/>
    <w:rPr>
      <w:color w:val="800080" w:themeColor="followedHyperlink"/>
      <w:u w:val="single"/>
    </w:rPr>
  </w:style>
  <w:style w:type="paragraph" w:styleId="BodyText">
    <w:name w:val="Body Text"/>
    <w:basedOn w:val="Normal"/>
    <w:link w:val="BodyTextChar"/>
    <w:uiPriority w:val="1"/>
    <w:unhideWhenUsed/>
    <w:qFormat/>
    <w:rsid w:val="004D5A56"/>
    <w:pPr>
      <w:spacing w:before="120" w:after="120" w:line="240" w:lineRule="atLeast"/>
      <w:ind w:left="851"/>
    </w:pPr>
    <w:rPr>
      <w:rFonts w:cs="Times New Roman"/>
      <w:sz w:val="20"/>
      <w:szCs w:val="24"/>
    </w:rPr>
  </w:style>
  <w:style w:type="character" w:customStyle="1" w:styleId="BodyTextChar">
    <w:name w:val="Body Text Char"/>
    <w:basedOn w:val="DefaultParagraphFont"/>
    <w:link w:val="BodyText"/>
    <w:uiPriority w:val="1"/>
    <w:rsid w:val="004D5A56"/>
    <w:rPr>
      <w:rFonts w:ascii="Arial" w:hAnsi="Arial" w:cs="Times New Roman"/>
      <w:sz w:val="20"/>
      <w:szCs w:val="24"/>
    </w:rPr>
  </w:style>
  <w:style w:type="paragraph" w:customStyle="1" w:styleId="BTBullet1">
    <w:name w:val="BTBullet1"/>
    <w:basedOn w:val="Normal"/>
    <w:uiPriority w:val="6"/>
    <w:qFormat/>
    <w:rsid w:val="004D5A56"/>
    <w:pPr>
      <w:numPr>
        <w:numId w:val="33"/>
      </w:numPr>
      <w:spacing w:line="240" w:lineRule="atLeast"/>
    </w:pPr>
    <w:rPr>
      <w:rFonts w:cs="Times New Roman"/>
      <w:sz w:val="20"/>
      <w:szCs w:val="24"/>
    </w:rPr>
  </w:style>
  <w:style w:type="paragraph" w:customStyle="1" w:styleId="BTBullet2">
    <w:name w:val="BTBullet2"/>
    <w:basedOn w:val="Normal"/>
    <w:uiPriority w:val="6"/>
    <w:qFormat/>
    <w:rsid w:val="004D5A56"/>
    <w:pPr>
      <w:numPr>
        <w:ilvl w:val="1"/>
        <w:numId w:val="33"/>
      </w:numPr>
      <w:spacing w:line="240" w:lineRule="atLeast"/>
    </w:pPr>
    <w:rPr>
      <w:rFonts w:cs="Times New Roman"/>
      <w:sz w:val="20"/>
      <w:szCs w:val="24"/>
    </w:rPr>
  </w:style>
  <w:style w:type="paragraph" w:customStyle="1" w:styleId="BTBullet3">
    <w:name w:val="BTBullet3"/>
    <w:basedOn w:val="Normal"/>
    <w:uiPriority w:val="6"/>
    <w:qFormat/>
    <w:rsid w:val="004D5A56"/>
    <w:pPr>
      <w:numPr>
        <w:ilvl w:val="2"/>
        <w:numId w:val="33"/>
      </w:numPr>
      <w:spacing w:line="240" w:lineRule="atLeast"/>
    </w:pPr>
    <w:rPr>
      <w:rFonts w:cs="Times New Roman"/>
      <w:sz w:val="20"/>
      <w:szCs w:val="24"/>
    </w:rPr>
  </w:style>
  <w:style w:type="paragraph" w:customStyle="1" w:styleId="BTBullet1Last">
    <w:name w:val="BTBullet1Last"/>
    <w:basedOn w:val="BTBullet1"/>
    <w:uiPriority w:val="6"/>
    <w:qFormat/>
    <w:rsid w:val="004D5A56"/>
    <w:pPr>
      <w:spacing w:after="120"/>
    </w:pPr>
  </w:style>
  <w:style w:type="numbering" w:customStyle="1" w:styleId="NumbLstBTBullet">
    <w:name w:val="NumbLstBTBullet"/>
    <w:uiPriority w:val="99"/>
    <w:rsid w:val="004D5A56"/>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uiPriority w:val="9"/>
    <w:qFormat/>
    <w:rsid w:val="0027590F"/>
    <w:pPr>
      <w:keepNext/>
      <w:keepLines/>
      <w:numPr>
        <w:numId w:val="1"/>
      </w:numPr>
      <w:spacing w:after="240"/>
      <w:ind w:left="851" w:hanging="851"/>
      <w:outlineLvl w:val="0"/>
    </w:pPr>
    <w:rPr>
      <w:rFonts w:ascii="Arial Bold" w:eastAsiaTheme="majorEastAsia" w:hAnsi="Arial Bold"/>
      <w:b/>
      <w:bCs/>
      <w:color w:val="FDC536"/>
      <w:sz w:val="36"/>
      <w:szCs w:val="28"/>
    </w:rPr>
  </w:style>
  <w:style w:type="paragraph" w:styleId="Heading2">
    <w:name w:val="heading 2"/>
    <w:basedOn w:val="Normal"/>
    <w:next w:val="Normal"/>
    <w:link w:val="Heading2Char"/>
    <w:uiPriority w:val="9"/>
    <w:unhideWhenUsed/>
    <w:qFormat/>
    <w:rsid w:val="0027590F"/>
    <w:pPr>
      <w:keepNext/>
      <w:keepLines/>
      <w:numPr>
        <w:ilvl w:val="1"/>
        <w:numId w:val="1"/>
      </w:numPr>
      <w:spacing w:after="120"/>
      <w:ind w:left="851" w:hanging="851"/>
      <w:outlineLvl w:val="1"/>
    </w:pPr>
    <w:rPr>
      <w:rFonts w:eastAsiaTheme="majorEastAsia"/>
      <w:b/>
      <w:bCs/>
      <w:color w:val="FDC536"/>
      <w:sz w:val="28"/>
      <w:szCs w:val="26"/>
    </w:rPr>
  </w:style>
  <w:style w:type="paragraph" w:styleId="Heading3">
    <w:name w:val="heading 3"/>
    <w:basedOn w:val="Normal"/>
    <w:next w:val="Normal"/>
    <w:link w:val="Heading3Char"/>
    <w:uiPriority w:val="9"/>
    <w:unhideWhenUsed/>
    <w:qFormat/>
    <w:rsid w:val="00226AAE"/>
    <w:pPr>
      <w:keepNext/>
      <w:keepLines/>
      <w:numPr>
        <w:ilvl w:val="2"/>
        <w:numId w:val="1"/>
      </w:numPr>
      <w:spacing w:after="60"/>
      <w:ind w:left="851" w:hanging="851"/>
      <w:outlineLvl w:val="2"/>
    </w:pPr>
    <w:rPr>
      <w:rFonts w:eastAsiaTheme="majorEastAsia"/>
      <w:b/>
      <w:bCs/>
      <w:color w:val="FDC536"/>
    </w:rPr>
  </w:style>
  <w:style w:type="paragraph" w:styleId="Heading4">
    <w:name w:val="heading 4"/>
    <w:basedOn w:val="Normal"/>
    <w:next w:val="Normal"/>
    <w:link w:val="Heading4Char"/>
    <w:uiPriority w:val="9"/>
    <w:unhideWhenUsed/>
    <w:qFormat/>
    <w:rsid w:val="0029188E"/>
    <w:pPr>
      <w:keepNext/>
      <w:keepLines/>
      <w:numPr>
        <w:ilvl w:val="3"/>
        <w:numId w:val="1"/>
      </w:numPr>
      <w:ind w:left="851" w:hanging="851"/>
      <w:outlineLvl w:val="3"/>
    </w:pPr>
    <w:rPr>
      <w:rFonts w:eastAsiaTheme="majorEastAsia"/>
      <w:b/>
      <w:bCs/>
      <w:iCs/>
      <w:color w:val="ED1E87"/>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90F"/>
    <w:rPr>
      <w:rFonts w:ascii="Arial Bold" w:eastAsiaTheme="majorEastAsia" w:hAnsi="Arial Bold" w:cs="Arial"/>
      <w:b/>
      <w:bCs/>
      <w:color w:val="FDC536"/>
      <w:sz w:val="36"/>
      <w:szCs w:val="28"/>
    </w:rPr>
  </w:style>
  <w:style w:type="character" w:customStyle="1" w:styleId="Heading2Char">
    <w:name w:val="Heading 2 Char"/>
    <w:basedOn w:val="DefaultParagraphFont"/>
    <w:link w:val="Heading2"/>
    <w:uiPriority w:val="9"/>
    <w:rsid w:val="0027590F"/>
    <w:rPr>
      <w:rFonts w:ascii="Arial" w:eastAsiaTheme="majorEastAsia" w:hAnsi="Arial" w:cs="Arial"/>
      <w:b/>
      <w:bCs/>
      <w:color w:val="FDC536"/>
      <w:sz w:val="28"/>
      <w:szCs w:val="26"/>
    </w:rPr>
  </w:style>
  <w:style w:type="character" w:customStyle="1" w:styleId="Heading3Char">
    <w:name w:val="Heading 3 Char"/>
    <w:basedOn w:val="DefaultParagraphFont"/>
    <w:link w:val="Heading3"/>
    <w:uiPriority w:val="9"/>
    <w:rsid w:val="00226AAE"/>
    <w:rPr>
      <w:rFonts w:ascii="Arial" w:eastAsiaTheme="majorEastAsia" w:hAnsi="Arial" w:cs="Arial"/>
      <w:b/>
      <w:bCs/>
      <w:color w:val="FDC536"/>
      <w:sz w:val="24"/>
    </w:rPr>
  </w:style>
  <w:style w:type="character" w:customStyle="1" w:styleId="Heading4Char">
    <w:name w:val="Heading 4 Char"/>
    <w:basedOn w:val="DefaultParagraphFont"/>
    <w:link w:val="Heading4"/>
    <w:uiPriority w:val="9"/>
    <w:rsid w:val="0029188E"/>
    <w:rPr>
      <w:rFonts w:ascii="Arial" w:eastAsiaTheme="majorEastAsia" w:hAnsi="Arial" w:cs="Arial"/>
      <w:b/>
      <w:bCs/>
      <w:iCs/>
      <w:color w:val="ED1E87"/>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187803"/>
    <w:pPr>
      <w:numPr>
        <w:numId w:val="6"/>
      </w:numPr>
      <w:spacing w:after="120"/>
    </w:pPr>
    <w:rPr>
      <w:szCs w:val="36"/>
    </w:rPr>
  </w:style>
  <w:style w:type="paragraph" w:customStyle="1" w:styleId="Bullet1">
    <w:name w:val="Bullet 1"/>
    <w:basedOn w:val="Normal"/>
    <w:link w:val="Bullet1Char"/>
    <w:uiPriority w:val="88"/>
    <w:qFormat/>
    <w:rsid w:val="0027590F"/>
    <w:pPr>
      <w:numPr>
        <w:numId w:val="21"/>
      </w:numPr>
      <w:spacing w:after="60"/>
      <w:ind w:left="425" w:hanging="425"/>
    </w:pPr>
    <w:rPr>
      <w:rFonts w:eastAsia="Calibri"/>
      <w:szCs w:val="24"/>
    </w:rPr>
  </w:style>
  <w:style w:type="character" w:customStyle="1" w:styleId="Bullet1Char">
    <w:name w:val="Bullet 1 Char"/>
    <w:basedOn w:val="DefaultParagraphFont"/>
    <w:link w:val="Bullet1"/>
    <w:uiPriority w:val="88"/>
    <w:rsid w:val="0027590F"/>
    <w:rPr>
      <w:rFonts w:ascii="Arial" w:eastAsia="Calibri" w:hAnsi="Arial" w:cs="Arial"/>
      <w:sz w:val="24"/>
      <w:szCs w:val="24"/>
    </w:rPr>
  </w:style>
  <w:style w:type="paragraph" w:customStyle="1" w:styleId="Numberlist">
    <w:name w:val="Number list"/>
    <w:basedOn w:val="ListParagraph"/>
    <w:link w:val="NumberlistChar"/>
    <w:qFormat/>
    <w:rsid w:val="0027590F"/>
    <w:pPr>
      <w:numPr>
        <w:numId w:val="23"/>
      </w:numPr>
      <w:tabs>
        <w:tab w:val="left" w:pos="426"/>
      </w:tabs>
      <w:spacing w:after="60"/>
      <w:ind w:left="425" w:hanging="425"/>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rsid w:val="00694756"/>
    <w:pPr>
      <w:ind w:left="720"/>
      <w:contextualSpacing/>
    </w:pPr>
  </w:style>
  <w:style w:type="character" w:customStyle="1" w:styleId="NumberlistChar">
    <w:name w:val="Number list Char"/>
    <w:link w:val="Numberlist"/>
    <w:rsid w:val="0027590F"/>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3927DD"/>
    <w:pPr>
      <w:numPr>
        <w:numId w:val="4"/>
      </w:numPr>
      <w:spacing w:before="60" w:after="0"/>
      <w:ind w:left="227" w:hanging="227"/>
    </w:pPr>
    <w:rPr>
      <w:sz w:val="22"/>
      <w:szCs w:val="20"/>
    </w:rPr>
  </w:style>
  <w:style w:type="character" w:customStyle="1" w:styleId="SlidebulletChar">
    <w:name w:val="Slide bullet Char"/>
    <w:basedOn w:val="Bullet1Char"/>
    <w:link w:val="Slidebullet"/>
    <w:rsid w:val="003927DD"/>
    <w:rPr>
      <w:rFonts w:ascii="Arial" w:eastAsia="Calibri" w:hAnsi="Arial" w:cs="Arial"/>
      <w:sz w:val="24"/>
      <w:szCs w:val="20"/>
    </w:rPr>
  </w:style>
  <w:style w:type="paragraph" w:customStyle="1" w:styleId="Slideheader">
    <w:name w:val="Slide header"/>
    <w:basedOn w:val="Normal"/>
    <w:link w:val="SlideheaderChar"/>
    <w:qFormat/>
    <w:rsid w:val="000D6C98"/>
    <w:rPr>
      <w:b/>
      <w:bCs/>
      <w:color w:val="ED1E87"/>
    </w:rPr>
  </w:style>
  <w:style w:type="character" w:customStyle="1" w:styleId="SlideheaderChar">
    <w:name w:val="Slide header Char"/>
    <w:basedOn w:val="DefaultParagraphFont"/>
    <w:link w:val="Slideheader"/>
    <w:rsid w:val="000D6C98"/>
    <w:rPr>
      <w:rFonts w:ascii="Arial" w:hAnsi="Arial" w:cs="Arial"/>
      <w:b/>
      <w:bCs/>
      <w:color w:val="ED1E87"/>
      <w:sz w:val="24"/>
    </w:rPr>
  </w:style>
  <w:style w:type="paragraph" w:customStyle="1" w:styleId="Slidebullet2">
    <w:name w:val="Slide bullet 2"/>
    <w:basedOn w:val="Slidebullet"/>
    <w:link w:val="Slidebullet2Char"/>
    <w:rsid w:val="003927DD"/>
    <w:pPr>
      <w:numPr>
        <w:numId w:val="5"/>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
    <w:qFormat/>
    <w:rsid w:val="00F86810"/>
    <w:pPr>
      <w:ind w:left="850"/>
    </w:pPr>
  </w:style>
  <w:style w:type="paragraph" w:styleId="NormalWeb">
    <w:name w:val="Normal (Web)"/>
    <w:basedOn w:val="Normal"/>
    <w:uiPriority w:val="99"/>
    <w:semiHidden/>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qFormat/>
    <w:rsid w:val="00DF2995"/>
    <w:pPr>
      <w:spacing w:line="276" w:lineRule="auto"/>
    </w:pPr>
  </w:style>
  <w:style w:type="paragraph" w:customStyle="1" w:styleId="bullet">
    <w:name w:val="bullet"/>
    <w:basedOn w:val="Normal"/>
    <w:uiPriority w:val="99"/>
    <w:qFormat/>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qFormat/>
    <w:rsid w:val="00934843"/>
    <w:pPr>
      <w:numPr>
        <w:numId w:val="25"/>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qFormat/>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styleId="TOC1">
    <w:name w:val="toc 1"/>
    <w:basedOn w:val="Normal"/>
    <w:next w:val="Normal"/>
    <w:autoRedefine/>
    <w:uiPriority w:val="39"/>
    <w:unhideWhenUsed/>
    <w:rsid w:val="00F42F7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EB0EDD"/>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EB0EDD"/>
    <w:pPr>
      <w:tabs>
        <w:tab w:val="left" w:pos="709"/>
        <w:tab w:val="right" w:pos="9060"/>
      </w:tabs>
    </w:pPr>
    <w:rPr>
      <w:rFonts w:asciiTheme="minorHAnsi" w:hAnsiTheme="minorHAnsi"/>
      <w:smallCaps/>
      <w:sz w:val="22"/>
    </w:rPr>
  </w:style>
  <w:style w:type="paragraph" w:styleId="TOC4">
    <w:name w:val="toc 4"/>
    <w:basedOn w:val="Normal"/>
    <w:next w:val="Normal"/>
    <w:autoRedefine/>
    <w:uiPriority w:val="39"/>
    <w:unhideWhenUsed/>
    <w:rsid w:val="00F42F7F"/>
    <w:rPr>
      <w:rFonts w:asciiTheme="minorHAnsi" w:hAnsiTheme="minorHAnsi"/>
      <w:sz w:val="22"/>
    </w:rPr>
  </w:style>
  <w:style w:type="paragraph" w:styleId="TOC5">
    <w:name w:val="toc 5"/>
    <w:basedOn w:val="Normal"/>
    <w:next w:val="Normal"/>
    <w:autoRedefine/>
    <w:uiPriority w:val="39"/>
    <w:unhideWhenUsed/>
    <w:rsid w:val="00F42F7F"/>
    <w:rPr>
      <w:rFonts w:asciiTheme="minorHAnsi" w:hAnsiTheme="minorHAnsi"/>
      <w:sz w:val="22"/>
    </w:rPr>
  </w:style>
  <w:style w:type="paragraph" w:styleId="TOC6">
    <w:name w:val="toc 6"/>
    <w:basedOn w:val="Normal"/>
    <w:next w:val="Normal"/>
    <w:autoRedefine/>
    <w:uiPriority w:val="39"/>
    <w:unhideWhenUsed/>
    <w:rsid w:val="00F42F7F"/>
    <w:rPr>
      <w:rFonts w:asciiTheme="minorHAnsi" w:hAnsiTheme="minorHAnsi"/>
      <w:sz w:val="22"/>
    </w:rPr>
  </w:style>
  <w:style w:type="paragraph" w:styleId="TOC7">
    <w:name w:val="toc 7"/>
    <w:basedOn w:val="Normal"/>
    <w:next w:val="Normal"/>
    <w:autoRedefine/>
    <w:uiPriority w:val="39"/>
    <w:unhideWhenUsed/>
    <w:rsid w:val="00F42F7F"/>
    <w:rPr>
      <w:rFonts w:asciiTheme="minorHAnsi" w:hAnsiTheme="minorHAnsi"/>
      <w:sz w:val="22"/>
    </w:rPr>
  </w:style>
  <w:style w:type="paragraph" w:styleId="TOC8">
    <w:name w:val="toc 8"/>
    <w:basedOn w:val="Normal"/>
    <w:next w:val="Normal"/>
    <w:autoRedefine/>
    <w:uiPriority w:val="39"/>
    <w:unhideWhenUsed/>
    <w:rsid w:val="00F42F7F"/>
    <w:rPr>
      <w:rFonts w:asciiTheme="minorHAnsi" w:hAnsiTheme="minorHAnsi"/>
      <w:sz w:val="22"/>
    </w:rPr>
  </w:style>
  <w:style w:type="paragraph" w:styleId="TOC9">
    <w:name w:val="toc 9"/>
    <w:basedOn w:val="Normal"/>
    <w:next w:val="Normal"/>
    <w:autoRedefine/>
    <w:uiPriority w:val="39"/>
    <w:unhideWhenUsed/>
    <w:rsid w:val="00F42F7F"/>
    <w:rPr>
      <w:rFonts w:asciiTheme="minorHAnsi" w:hAnsiTheme="minorHAnsi"/>
      <w:sz w:val="22"/>
    </w:rPr>
  </w:style>
  <w:style w:type="character" w:styleId="FollowedHyperlink">
    <w:name w:val="FollowedHyperlink"/>
    <w:basedOn w:val="DefaultParagraphFont"/>
    <w:uiPriority w:val="99"/>
    <w:semiHidden/>
    <w:unhideWhenUsed/>
    <w:rsid w:val="00CC6A7A"/>
    <w:rPr>
      <w:color w:val="800080" w:themeColor="followedHyperlink"/>
      <w:u w:val="single"/>
    </w:rPr>
  </w:style>
  <w:style w:type="paragraph" w:styleId="BodyText">
    <w:name w:val="Body Text"/>
    <w:basedOn w:val="Normal"/>
    <w:link w:val="BodyTextChar"/>
    <w:uiPriority w:val="1"/>
    <w:unhideWhenUsed/>
    <w:qFormat/>
    <w:rsid w:val="004D5A56"/>
    <w:pPr>
      <w:spacing w:before="120" w:after="120" w:line="240" w:lineRule="atLeast"/>
      <w:ind w:left="851"/>
    </w:pPr>
    <w:rPr>
      <w:rFonts w:cs="Times New Roman"/>
      <w:sz w:val="20"/>
      <w:szCs w:val="24"/>
    </w:rPr>
  </w:style>
  <w:style w:type="character" w:customStyle="1" w:styleId="BodyTextChar">
    <w:name w:val="Body Text Char"/>
    <w:basedOn w:val="DefaultParagraphFont"/>
    <w:link w:val="BodyText"/>
    <w:uiPriority w:val="1"/>
    <w:rsid w:val="004D5A56"/>
    <w:rPr>
      <w:rFonts w:ascii="Arial" w:hAnsi="Arial" w:cs="Times New Roman"/>
      <w:sz w:val="20"/>
      <w:szCs w:val="24"/>
    </w:rPr>
  </w:style>
  <w:style w:type="paragraph" w:customStyle="1" w:styleId="BTBullet1">
    <w:name w:val="BTBullet1"/>
    <w:basedOn w:val="Normal"/>
    <w:uiPriority w:val="6"/>
    <w:qFormat/>
    <w:rsid w:val="004D5A56"/>
    <w:pPr>
      <w:numPr>
        <w:numId w:val="33"/>
      </w:numPr>
      <w:spacing w:line="240" w:lineRule="atLeast"/>
    </w:pPr>
    <w:rPr>
      <w:rFonts w:cs="Times New Roman"/>
      <w:sz w:val="20"/>
      <w:szCs w:val="24"/>
    </w:rPr>
  </w:style>
  <w:style w:type="paragraph" w:customStyle="1" w:styleId="BTBullet2">
    <w:name w:val="BTBullet2"/>
    <w:basedOn w:val="Normal"/>
    <w:uiPriority w:val="6"/>
    <w:qFormat/>
    <w:rsid w:val="004D5A56"/>
    <w:pPr>
      <w:numPr>
        <w:ilvl w:val="1"/>
        <w:numId w:val="33"/>
      </w:numPr>
      <w:spacing w:line="240" w:lineRule="atLeast"/>
    </w:pPr>
    <w:rPr>
      <w:rFonts w:cs="Times New Roman"/>
      <w:sz w:val="20"/>
      <w:szCs w:val="24"/>
    </w:rPr>
  </w:style>
  <w:style w:type="paragraph" w:customStyle="1" w:styleId="BTBullet3">
    <w:name w:val="BTBullet3"/>
    <w:basedOn w:val="Normal"/>
    <w:uiPriority w:val="6"/>
    <w:qFormat/>
    <w:rsid w:val="004D5A56"/>
    <w:pPr>
      <w:numPr>
        <w:ilvl w:val="2"/>
        <w:numId w:val="33"/>
      </w:numPr>
      <w:spacing w:line="240" w:lineRule="atLeast"/>
    </w:pPr>
    <w:rPr>
      <w:rFonts w:cs="Times New Roman"/>
      <w:sz w:val="20"/>
      <w:szCs w:val="24"/>
    </w:rPr>
  </w:style>
  <w:style w:type="paragraph" w:customStyle="1" w:styleId="BTBullet1Last">
    <w:name w:val="BTBullet1Last"/>
    <w:basedOn w:val="BTBullet1"/>
    <w:uiPriority w:val="6"/>
    <w:qFormat/>
    <w:rsid w:val="004D5A56"/>
    <w:pPr>
      <w:spacing w:after="120"/>
    </w:pPr>
  </w:style>
  <w:style w:type="numbering" w:customStyle="1" w:styleId="NumbLstBTBullet">
    <w:name w:val="NumbLstBTBullet"/>
    <w:uiPriority w:val="99"/>
    <w:rsid w:val="004D5A56"/>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6022">
      <w:bodyDiv w:val="1"/>
      <w:marLeft w:val="0"/>
      <w:marRight w:val="0"/>
      <w:marTop w:val="0"/>
      <w:marBottom w:val="0"/>
      <w:divBdr>
        <w:top w:val="none" w:sz="0" w:space="0" w:color="auto"/>
        <w:left w:val="none" w:sz="0" w:space="0" w:color="auto"/>
        <w:bottom w:val="none" w:sz="0" w:space="0" w:color="auto"/>
        <w:right w:val="none" w:sz="0" w:space="0" w:color="auto"/>
      </w:divBdr>
      <w:divsChild>
        <w:div w:id="2064791465">
          <w:marLeft w:val="547"/>
          <w:marRight w:val="0"/>
          <w:marTop w:val="120"/>
          <w:marBottom w:val="0"/>
          <w:divBdr>
            <w:top w:val="none" w:sz="0" w:space="0" w:color="auto"/>
            <w:left w:val="none" w:sz="0" w:space="0" w:color="auto"/>
            <w:bottom w:val="none" w:sz="0" w:space="0" w:color="auto"/>
            <w:right w:val="none" w:sz="0" w:space="0" w:color="auto"/>
          </w:divBdr>
        </w:div>
        <w:div w:id="391345395">
          <w:marLeft w:val="547"/>
          <w:marRight w:val="0"/>
          <w:marTop w:val="120"/>
          <w:marBottom w:val="0"/>
          <w:divBdr>
            <w:top w:val="none" w:sz="0" w:space="0" w:color="auto"/>
            <w:left w:val="none" w:sz="0" w:space="0" w:color="auto"/>
            <w:bottom w:val="none" w:sz="0" w:space="0" w:color="auto"/>
            <w:right w:val="none" w:sz="0" w:space="0" w:color="auto"/>
          </w:divBdr>
        </w:div>
        <w:div w:id="213127329">
          <w:marLeft w:val="547"/>
          <w:marRight w:val="0"/>
          <w:marTop w:val="120"/>
          <w:marBottom w:val="0"/>
          <w:divBdr>
            <w:top w:val="none" w:sz="0" w:space="0" w:color="auto"/>
            <w:left w:val="none" w:sz="0" w:space="0" w:color="auto"/>
            <w:bottom w:val="none" w:sz="0" w:space="0" w:color="auto"/>
            <w:right w:val="none" w:sz="0" w:space="0" w:color="auto"/>
          </w:divBdr>
        </w:div>
      </w:divsChild>
    </w:div>
    <w:div w:id="88428283">
      <w:bodyDiv w:val="1"/>
      <w:marLeft w:val="0"/>
      <w:marRight w:val="0"/>
      <w:marTop w:val="0"/>
      <w:marBottom w:val="0"/>
      <w:divBdr>
        <w:top w:val="none" w:sz="0" w:space="0" w:color="auto"/>
        <w:left w:val="none" w:sz="0" w:space="0" w:color="auto"/>
        <w:bottom w:val="none" w:sz="0" w:space="0" w:color="auto"/>
        <w:right w:val="none" w:sz="0" w:space="0" w:color="auto"/>
      </w:divBdr>
      <w:divsChild>
        <w:div w:id="881937384">
          <w:marLeft w:val="547"/>
          <w:marRight w:val="0"/>
          <w:marTop w:val="115"/>
          <w:marBottom w:val="0"/>
          <w:divBdr>
            <w:top w:val="none" w:sz="0" w:space="0" w:color="auto"/>
            <w:left w:val="none" w:sz="0" w:space="0" w:color="auto"/>
            <w:bottom w:val="none" w:sz="0" w:space="0" w:color="auto"/>
            <w:right w:val="none" w:sz="0" w:space="0" w:color="auto"/>
          </w:divBdr>
        </w:div>
        <w:div w:id="2086224615">
          <w:marLeft w:val="1166"/>
          <w:marRight w:val="0"/>
          <w:marTop w:val="96"/>
          <w:marBottom w:val="0"/>
          <w:divBdr>
            <w:top w:val="none" w:sz="0" w:space="0" w:color="auto"/>
            <w:left w:val="none" w:sz="0" w:space="0" w:color="auto"/>
            <w:bottom w:val="none" w:sz="0" w:space="0" w:color="auto"/>
            <w:right w:val="none" w:sz="0" w:space="0" w:color="auto"/>
          </w:divBdr>
        </w:div>
        <w:div w:id="1688290682">
          <w:marLeft w:val="1166"/>
          <w:marRight w:val="0"/>
          <w:marTop w:val="96"/>
          <w:marBottom w:val="0"/>
          <w:divBdr>
            <w:top w:val="none" w:sz="0" w:space="0" w:color="auto"/>
            <w:left w:val="none" w:sz="0" w:space="0" w:color="auto"/>
            <w:bottom w:val="none" w:sz="0" w:space="0" w:color="auto"/>
            <w:right w:val="none" w:sz="0" w:space="0" w:color="auto"/>
          </w:divBdr>
        </w:div>
      </w:divsChild>
    </w:div>
    <w:div w:id="222254943">
      <w:bodyDiv w:val="1"/>
      <w:marLeft w:val="0"/>
      <w:marRight w:val="0"/>
      <w:marTop w:val="0"/>
      <w:marBottom w:val="0"/>
      <w:divBdr>
        <w:top w:val="none" w:sz="0" w:space="0" w:color="auto"/>
        <w:left w:val="none" w:sz="0" w:space="0" w:color="auto"/>
        <w:bottom w:val="none" w:sz="0" w:space="0" w:color="auto"/>
        <w:right w:val="none" w:sz="0" w:space="0" w:color="auto"/>
      </w:divBdr>
      <w:divsChild>
        <w:div w:id="529340220">
          <w:marLeft w:val="547"/>
          <w:marRight w:val="0"/>
          <w:marTop w:val="115"/>
          <w:marBottom w:val="0"/>
          <w:divBdr>
            <w:top w:val="none" w:sz="0" w:space="0" w:color="auto"/>
            <w:left w:val="none" w:sz="0" w:space="0" w:color="auto"/>
            <w:bottom w:val="none" w:sz="0" w:space="0" w:color="auto"/>
            <w:right w:val="none" w:sz="0" w:space="0" w:color="auto"/>
          </w:divBdr>
        </w:div>
        <w:div w:id="808211907">
          <w:marLeft w:val="547"/>
          <w:marRight w:val="0"/>
          <w:marTop w:val="115"/>
          <w:marBottom w:val="0"/>
          <w:divBdr>
            <w:top w:val="none" w:sz="0" w:space="0" w:color="auto"/>
            <w:left w:val="none" w:sz="0" w:space="0" w:color="auto"/>
            <w:bottom w:val="none" w:sz="0" w:space="0" w:color="auto"/>
            <w:right w:val="none" w:sz="0" w:space="0" w:color="auto"/>
          </w:divBdr>
        </w:div>
        <w:div w:id="1358582481">
          <w:marLeft w:val="547"/>
          <w:marRight w:val="0"/>
          <w:marTop w:val="115"/>
          <w:marBottom w:val="0"/>
          <w:divBdr>
            <w:top w:val="none" w:sz="0" w:space="0" w:color="auto"/>
            <w:left w:val="none" w:sz="0" w:space="0" w:color="auto"/>
            <w:bottom w:val="none" w:sz="0" w:space="0" w:color="auto"/>
            <w:right w:val="none" w:sz="0" w:space="0" w:color="auto"/>
          </w:divBdr>
        </w:div>
        <w:div w:id="1630361668">
          <w:marLeft w:val="547"/>
          <w:marRight w:val="0"/>
          <w:marTop w:val="115"/>
          <w:marBottom w:val="0"/>
          <w:divBdr>
            <w:top w:val="none" w:sz="0" w:space="0" w:color="auto"/>
            <w:left w:val="none" w:sz="0" w:space="0" w:color="auto"/>
            <w:bottom w:val="none" w:sz="0" w:space="0" w:color="auto"/>
            <w:right w:val="none" w:sz="0" w:space="0" w:color="auto"/>
          </w:divBdr>
        </w:div>
        <w:div w:id="1321887491">
          <w:marLeft w:val="547"/>
          <w:marRight w:val="0"/>
          <w:marTop w:val="115"/>
          <w:marBottom w:val="0"/>
          <w:divBdr>
            <w:top w:val="none" w:sz="0" w:space="0" w:color="auto"/>
            <w:left w:val="none" w:sz="0" w:space="0" w:color="auto"/>
            <w:bottom w:val="none" w:sz="0" w:space="0" w:color="auto"/>
            <w:right w:val="none" w:sz="0" w:space="0" w:color="auto"/>
          </w:divBdr>
        </w:div>
      </w:divsChild>
    </w:div>
    <w:div w:id="233706662">
      <w:bodyDiv w:val="1"/>
      <w:marLeft w:val="0"/>
      <w:marRight w:val="0"/>
      <w:marTop w:val="0"/>
      <w:marBottom w:val="0"/>
      <w:divBdr>
        <w:top w:val="none" w:sz="0" w:space="0" w:color="auto"/>
        <w:left w:val="none" w:sz="0" w:space="0" w:color="auto"/>
        <w:bottom w:val="none" w:sz="0" w:space="0" w:color="auto"/>
        <w:right w:val="none" w:sz="0" w:space="0" w:color="auto"/>
      </w:divBdr>
    </w:div>
    <w:div w:id="403184946">
      <w:bodyDiv w:val="1"/>
      <w:marLeft w:val="0"/>
      <w:marRight w:val="0"/>
      <w:marTop w:val="0"/>
      <w:marBottom w:val="0"/>
      <w:divBdr>
        <w:top w:val="none" w:sz="0" w:space="0" w:color="auto"/>
        <w:left w:val="none" w:sz="0" w:space="0" w:color="auto"/>
        <w:bottom w:val="none" w:sz="0" w:space="0" w:color="auto"/>
        <w:right w:val="none" w:sz="0" w:space="0" w:color="auto"/>
      </w:divBdr>
    </w:div>
    <w:div w:id="411585022">
      <w:bodyDiv w:val="1"/>
      <w:marLeft w:val="0"/>
      <w:marRight w:val="0"/>
      <w:marTop w:val="0"/>
      <w:marBottom w:val="0"/>
      <w:divBdr>
        <w:top w:val="none" w:sz="0" w:space="0" w:color="auto"/>
        <w:left w:val="none" w:sz="0" w:space="0" w:color="auto"/>
        <w:bottom w:val="none" w:sz="0" w:space="0" w:color="auto"/>
        <w:right w:val="none" w:sz="0" w:space="0" w:color="auto"/>
      </w:divBdr>
      <w:divsChild>
        <w:div w:id="1032389533">
          <w:marLeft w:val="547"/>
          <w:marRight w:val="0"/>
          <w:marTop w:val="0"/>
          <w:marBottom w:val="0"/>
          <w:divBdr>
            <w:top w:val="none" w:sz="0" w:space="0" w:color="auto"/>
            <w:left w:val="none" w:sz="0" w:space="0" w:color="auto"/>
            <w:bottom w:val="none" w:sz="0" w:space="0" w:color="auto"/>
            <w:right w:val="none" w:sz="0" w:space="0" w:color="auto"/>
          </w:divBdr>
        </w:div>
      </w:divsChild>
    </w:div>
    <w:div w:id="438725799">
      <w:bodyDiv w:val="1"/>
      <w:marLeft w:val="0"/>
      <w:marRight w:val="0"/>
      <w:marTop w:val="0"/>
      <w:marBottom w:val="0"/>
      <w:divBdr>
        <w:top w:val="none" w:sz="0" w:space="0" w:color="auto"/>
        <w:left w:val="none" w:sz="0" w:space="0" w:color="auto"/>
        <w:bottom w:val="none" w:sz="0" w:space="0" w:color="auto"/>
        <w:right w:val="none" w:sz="0" w:space="0" w:color="auto"/>
      </w:divBdr>
      <w:divsChild>
        <w:div w:id="1610771314">
          <w:marLeft w:val="547"/>
          <w:marRight w:val="0"/>
          <w:marTop w:val="120"/>
          <w:marBottom w:val="0"/>
          <w:divBdr>
            <w:top w:val="none" w:sz="0" w:space="0" w:color="auto"/>
            <w:left w:val="none" w:sz="0" w:space="0" w:color="auto"/>
            <w:bottom w:val="none" w:sz="0" w:space="0" w:color="auto"/>
            <w:right w:val="none" w:sz="0" w:space="0" w:color="auto"/>
          </w:divBdr>
        </w:div>
      </w:divsChild>
    </w:div>
    <w:div w:id="458687112">
      <w:bodyDiv w:val="1"/>
      <w:marLeft w:val="0"/>
      <w:marRight w:val="0"/>
      <w:marTop w:val="0"/>
      <w:marBottom w:val="0"/>
      <w:divBdr>
        <w:top w:val="none" w:sz="0" w:space="0" w:color="auto"/>
        <w:left w:val="none" w:sz="0" w:space="0" w:color="auto"/>
        <w:bottom w:val="none" w:sz="0" w:space="0" w:color="auto"/>
        <w:right w:val="none" w:sz="0" w:space="0" w:color="auto"/>
      </w:divBdr>
      <w:divsChild>
        <w:div w:id="535702572">
          <w:marLeft w:val="547"/>
          <w:marRight w:val="0"/>
          <w:marTop w:val="0"/>
          <w:marBottom w:val="0"/>
          <w:divBdr>
            <w:top w:val="none" w:sz="0" w:space="0" w:color="auto"/>
            <w:left w:val="none" w:sz="0" w:space="0" w:color="auto"/>
            <w:bottom w:val="none" w:sz="0" w:space="0" w:color="auto"/>
            <w:right w:val="none" w:sz="0" w:space="0" w:color="auto"/>
          </w:divBdr>
        </w:div>
      </w:divsChild>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557017373">
          <w:marLeft w:val="547"/>
          <w:marRight w:val="0"/>
          <w:marTop w:val="115"/>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 w:id="61871790">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sChild>
    </w:div>
    <w:div w:id="552624452">
      <w:bodyDiv w:val="1"/>
      <w:marLeft w:val="0"/>
      <w:marRight w:val="0"/>
      <w:marTop w:val="0"/>
      <w:marBottom w:val="0"/>
      <w:divBdr>
        <w:top w:val="none" w:sz="0" w:space="0" w:color="auto"/>
        <w:left w:val="none" w:sz="0" w:space="0" w:color="auto"/>
        <w:bottom w:val="none" w:sz="0" w:space="0" w:color="auto"/>
        <w:right w:val="none" w:sz="0" w:space="0" w:color="auto"/>
      </w:divBdr>
      <w:divsChild>
        <w:div w:id="890771272">
          <w:marLeft w:val="547"/>
          <w:marRight w:val="0"/>
          <w:marTop w:val="0"/>
          <w:marBottom w:val="0"/>
          <w:divBdr>
            <w:top w:val="none" w:sz="0" w:space="0" w:color="auto"/>
            <w:left w:val="none" w:sz="0" w:space="0" w:color="auto"/>
            <w:bottom w:val="none" w:sz="0" w:space="0" w:color="auto"/>
            <w:right w:val="none" w:sz="0" w:space="0" w:color="auto"/>
          </w:divBdr>
        </w:div>
      </w:divsChild>
    </w:div>
    <w:div w:id="553851053">
      <w:bodyDiv w:val="1"/>
      <w:marLeft w:val="0"/>
      <w:marRight w:val="0"/>
      <w:marTop w:val="0"/>
      <w:marBottom w:val="0"/>
      <w:divBdr>
        <w:top w:val="none" w:sz="0" w:space="0" w:color="auto"/>
        <w:left w:val="none" w:sz="0" w:space="0" w:color="auto"/>
        <w:bottom w:val="none" w:sz="0" w:space="0" w:color="auto"/>
        <w:right w:val="none" w:sz="0" w:space="0" w:color="auto"/>
      </w:divBdr>
      <w:divsChild>
        <w:div w:id="725105839">
          <w:marLeft w:val="720"/>
          <w:marRight w:val="0"/>
          <w:marTop w:val="96"/>
          <w:marBottom w:val="0"/>
          <w:divBdr>
            <w:top w:val="none" w:sz="0" w:space="0" w:color="auto"/>
            <w:left w:val="none" w:sz="0" w:space="0" w:color="auto"/>
            <w:bottom w:val="none" w:sz="0" w:space="0" w:color="auto"/>
            <w:right w:val="none" w:sz="0" w:space="0" w:color="auto"/>
          </w:divBdr>
        </w:div>
      </w:divsChild>
    </w:div>
    <w:div w:id="590237938">
      <w:bodyDiv w:val="1"/>
      <w:marLeft w:val="0"/>
      <w:marRight w:val="0"/>
      <w:marTop w:val="0"/>
      <w:marBottom w:val="0"/>
      <w:divBdr>
        <w:top w:val="none" w:sz="0" w:space="0" w:color="auto"/>
        <w:left w:val="none" w:sz="0" w:space="0" w:color="auto"/>
        <w:bottom w:val="none" w:sz="0" w:space="0" w:color="auto"/>
        <w:right w:val="none" w:sz="0" w:space="0" w:color="auto"/>
      </w:divBdr>
    </w:div>
    <w:div w:id="598758175">
      <w:bodyDiv w:val="1"/>
      <w:marLeft w:val="0"/>
      <w:marRight w:val="0"/>
      <w:marTop w:val="0"/>
      <w:marBottom w:val="0"/>
      <w:divBdr>
        <w:top w:val="none" w:sz="0" w:space="0" w:color="auto"/>
        <w:left w:val="none" w:sz="0" w:space="0" w:color="auto"/>
        <w:bottom w:val="none" w:sz="0" w:space="0" w:color="auto"/>
        <w:right w:val="none" w:sz="0" w:space="0" w:color="auto"/>
      </w:divBdr>
      <w:divsChild>
        <w:div w:id="1422023225">
          <w:marLeft w:val="547"/>
          <w:marRight w:val="0"/>
          <w:marTop w:val="120"/>
          <w:marBottom w:val="0"/>
          <w:divBdr>
            <w:top w:val="none" w:sz="0" w:space="0" w:color="auto"/>
            <w:left w:val="none" w:sz="0" w:space="0" w:color="auto"/>
            <w:bottom w:val="none" w:sz="0" w:space="0" w:color="auto"/>
            <w:right w:val="none" w:sz="0" w:space="0" w:color="auto"/>
          </w:divBdr>
        </w:div>
        <w:div w:id="381561878">
          <w:marLeft w:val="547"/>
          <w:marRight w:val="0"/>
          <w:marTop w:val="120"/>
          <w:marBottom w:val="0"/>
          <w:divBdr>
            <w:top w:val="none" w:sz="0" w:space="0" w:color="auto"/>
            <w:left w:val="none" w:sz="0" w:space="0" w:color="auto"/>
            <w:bottom w:val="none" w:sz="0" w:space="0" w:color="auto"/>
            <w:right w:val="none" w:sz="0" w:space="0" w:color="auto"/>
          </w:divBdr>
        </w:div>
        <w:div w:id="1433629869">
          <w:marLeft w:val="547"/>
          <w:marRight w:val="0"/>
          <w:marTop w:val="115"/>
          <w:marBottom w:val="0"/>
          <w:divBdr>
            <w:top w:val="none" w:sz="0" w:space="0" w:color="auto"/>
            <w:left w:val="none" w:sz="0" w:space="0" w:color="auto"/>
            <w:bottom w:val="none" w:sz="0" w:space="0" w:color="auto"/>
            <w:right w:val="none" w:sz="0" w:space="0" w:color="auto"/>
          </w:divBdr>
        </w:div>
        <w:div w:id="881097140">
          <w:marLeft w:val="547"/>
          <w:marRight w:val="0"/>
          <w:marTop w:val="115"/>
          <w:marBottom w:val="0"/>
          <w:divBdr>
            <w:top w:val="none" w:sz="0" w:space="0" w:color="auto"/>
            <w:left w:val="none" w:sz="0" w:space="0" w:color="auto"/>
            <w:bottom w:val="none" w:sz="0" w:space="0" w:color="auto"/>
            <w:right w:val="none" w:sz="0" w:space="0" w:color="auto"/>
          </w:divBdr>
        </w:div>
      </w:divsChild>
    </w:div>
    <w:div w:id="653293063">
      <w:bodyDiv w:val="1"/>
      <w:marLeft w:val="0"/>
      <w:marRight w:val="0"/>
      <w:marTop w:val="0"/>
      <w:marBottom w:val="0"/>
      <w:divBdr>
        <w:top w:val="none" w:sz="0" w:space="0" w:color="auto"/>
        <w:left w:val="none" w:sz="0" w:space="0" w:color="auto"/>
        <w:bottom w:val="none" w:sz="0" w:space="0" w:color="auto"/>
        <w:right w:val="none" w:sz="0" w:space="0" w:color="auto"/>
      </w:divBdr>
    </w:div>
    <w:div w:id="690424304">
      <w:bodyDiv w:val="1"/>
      <w:marLeft w:val="0"/>
      <w:marRight w:val="0"/>
      <w:marTop w:val="0"/>
      <w:marBottom w:val="0"/>
      <w:divBdr>
        <w:top w:val="none" w:sz="0" w:space="0" w:color="auto"/>
        <w:left w:val="none" w:sz="0" w:space="0" w:color="auto"/>
        <w:bottom w:val="none" w:sz="0" w:space="0" w:color="auto"/>
        <w:right w:val="none" w:sz="0" w:space="0" w:color="auto"/>
      </w:divBdr>
      <w:divsChild>
        <w:div w:id="863202953">
          <w:marLeft w:val="547"/>
          <w:marRight w:val="0"/>
          <w:marTop w:val="106"/>
          <w:marBottom w:val="0"/>
          <w:divBdr>
            <w:top w:val="none" w:sz="0" w:space="0" w:color="auto"/>
            <w:left w:val="none" w:sz="0" w:space="0" w:color="auto"/>
            <w:bottom w:val="none" w:sz="0" w:space="0" w:color="auto"/>
            <w:right w:val="none" w:sz="0" w:space="0" w:color="auto"/>
          </w:divBdr>
        </w:div>
      </w:divsChild>
    </w:div>
    <w:div w:id="740562553">
      <w:bodyDiv w:val="1"/>
      <w:marLeft w:val="0"/>
      <w:marRight w:val="0"/>
      <w:marTop w:val="0"/>
      <w:marBottom w:val="0"/>
      <w:divBdr>
        <w:top w:val="none" w:sz="0" w:space="0" w:color="auto"/>
        <w:left w:val="none" w:sz="0" w:space="0" w:color="auto"/>
        <w:bottom w:val="none" w:sz="0" w:space="0" w:color="auto"/>
        <w:right w:val="none" w:sz="0" w:space="0" w:color="auto"/>
      </w:divBdr>
      <w:divsChild>
        <w:div w:id="1532062125">
          <w:marLeft w:val="547"/>
          <w:marRight w:val="0"/>
          <w:marTop w:val="0"/>
          <w:marBottom w:val="0"/>
          <w:divBdr>
            <w:top w:val="none" w:sz="0" w:space="0" w:color="auto"/>
            <w:left w:val="none" w:sz="0" w:space="0" w:color="auto"/>
            <w:bottom w:val="none" w:sz="0" w:space="0" w:color="auto"/>
            <w:right w:val="none" w:sz="0" w:space="0" w:color="auto"/>
          </w:divBdr>
        </w:div>
      </w:divsChild>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644353327">
          <w:marLeft w:val="547"/>
          <w:marRight w:val="0"/>
          <w:marTop w:val="115"/>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74459356">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sChild>
    </w:div>
    <w:div w:id="767116045">
      <w:bodyDiv w:val="1"/>
      <w:marLeft w:val="0"/>
      <w:marRight w:val="0"/>
      <w:marTop w:val="0"/>
      <w:marBottom w:val="0"/>
      <w:divBdr>
        <w:top w:val="none" w:sz="0" w:space="0" w:color="auto"/>
        <w:left w:val="none" w:sz="0" w:space="0" w:color="auto"/>
        <w:bottom w:val="none" w:sz="0" w:space="0" w:color="auto"/>
        <w:right w:val="none" w:sz="0" w:space="0" w:color="auto"/>
      </w:divBdr>
    </w:div>
    <w:div w:id="794560344">
      <w:bodyDiv w:val="1"/>
      <w:marLeft w:val="0"/>
      <w:marRight w:val="0"/>
      <w:marTop w:val="0"/>
      <w:marBottom w:val="0"/>
      <w:divBdr>
        <w:top w:val="none" w:sz="0" w:space="0" w:color="auto"/>
        <w:left w:val="none" w:sz="0" w:space="0" w:color="auto"/>
        <w:bottom w:val="none" w:sz="0" w:space="0" w:color="auto"/>
        <w:right w:val="none" w:sz="0" w:space="0" w:color="auto"/>
      </w:divBdr>
      <w:divsChild>
        <w:div w:id="1217352942">
          <w:marLeft w:val="720"/>
          <w:marRight w:val="0"/>
          <w:marTop w:val="106"/>
          <w:marBottom w:val="0"/>
          <w:divBdr>
            <w:top w:val="none" w:sz="0" w:space="0" w:color="auto"/>
            <w:left w:val="none" w:sz="0" w:space="0" w:color="auto"/>
            <w:bottom w:val="none" w:sz="0" w:space="0" w:color="auto"/>
            <w:right w:val="none" w:sz="0" w:space="0" w:color="auto"/>
          </w:divBdr>
        </w:div>
        <w:div w:id="1328943423">
          <w:marLeft w:val="720"/>
          <w:marRight w:val="0"/>
          <w:marTop w:val="106"/>
          <w:marBottom w:val="0"/>
          <w:divBdr>
            <w:top w:val="none" w:sz="0" w:space="0" w:color="auto"/>
            <w:left w:val="none" w:sz="0" w:space="0" w:color="auto"/>
            <w:bottom w:val="none" w:sz="0" w:space="0" w:color="auto"/>
            <w:right w:val="none" w:sz="0" w:space="0" w:color="auto"/>
          </w:divBdr>
        </w:div>
        <w:div w:id="525874230">
          <w:marLeft w:val="720"/>
          <w:marRight w:val="0"/>
          <w:marTop w:val="106"/>
          <w:marBottom w:val="0"/>
          <w:divBdr>
            <w:top w:val="none" w:sz="0" w:space="0" w:color="auto"/>
            <w:left w:val="none" w:sz="0" w:space="0" w:color="auto"/>
            <w:bottom w:val="none" w:sz="0" w:space="0" w:color="auto"/>
            <w:right w:val="none" w:sz="0" w:space="0" w:color="auto"/>
          </w:divBdr>
        </w:div>
        <w:div w:id="934941272">
          <w:marLeft w:val="720"/>
          <w:marRight w:val="0"/>
          <w:marTop w:val="106"/>
          <w:marBottom w:val="0"/>
          <w:divBdr>
            <w:top w:val="none" w:sz="0" w:space="0" w:color="auto"/>
            <w:left w:val="none" w:sz="0" w:space="0" w:color="auto"/>
            <w:bottom w:val="none" w:sz="0" w:space="0" w:color="auto"/>
            <w:right w:val="none" w:sz="0" w:space="0" w:color="auto"/>
          </w:divBdr>
        </w:div>
        <w:div w:id="1531187168">
          <w:marLeft w:val="720"/>
          <w:marRight w:val="0"/>
          <w:marTop w:val="106"/>
          <w:marBottom w:val="0"/>
          <w:divBdr>
            <w:top w:val="none" w:sz="0" w:space="0" w:color="auto"/>
            <w:left w:val="none" w:sz="0" w:space="0" w:color="auto"/>
            <w:bottom w:val="none" w:sz="0" w:space="0" w:color="auto"/>
            <w:right w:val="none" w:sz="0" w:space="0" w:color="auto"/>
          </w:divBdr>
        </w:div>
        <w:div w:id="1434521036">
          <w:marLeft w:val="720"/>
          <w:marRight w:val="0"/>
          <w:marTop w:val="106"/>
          <w:marBottom w:val="0"/>
          <w:divBdr>
            <w:top w:val="none" w:sz="0" w:space="0" w:color="auto"/>
            <w:left w:val="none" w:sz="0" w:space="0" w:color="auto"/>
            <w:bottom w:val="none" w:sz="0" w:space="0" w:color="auto"/>
            <w:right w:val="none" w:sz="0" w:space="0" w:color="auto"/>
          </w:divBdr>
        </w:div>
        <w:div w:id="916789124">
          <w:marLeft w:val="720"/>
          <w:marRight w:val="0"/>
          <w:marTop w:val="106"/>
          <w:marBottom w:val="0"/>
          <w:divBdr>
            <w:top w:val="none" w:sz="0" w:space="0" w:color="auto"/>
            <w:left w:val="none" w:sz="0" w:space="0" w:color="auto"/>
            <w:bottom w:val="none" w:sz="0" w:space="0" w:color="auto"/>
            <w:right w:val="none" w:sz="0" w:space="0" w:color="auto"/>
          </w:divBdr>
        </w:div>
        <w:div w:id="700017022">
          <w:marLeft w:val="720"/>
          <w:marRight w:val="0"/>
          <w:marTop w:val="106"/>
          <w:marBottom w:val="0"/>
          <w:divBdr>
            <w:top w:val="none" w:sz="0" w:space="0" w:color="auto"/>
            <w:left w:val="none" w:sz="0" w:space="0" w:color="auto"/>
            <w:bottom w:val="none" w:sz="0" w:space="0" w:color="auto"/>
            <w:right w:val="none" w:sz="0" w:space="0" w:color="auto"/>
          </w:divBdr>
        </w:div>
      </w:divsChild>
    </w:div>
    <w:div w:id="810754192">
      <w:bodyDiv w:val="1"/>
      <w:marLeft w:val="0"/>
      <w:marRight w:val="0"/>
      <w:marTop w:val="0"/>
      <w:marBottom w:val="0"/>
      <w:divBdr>
        <w:top w:val="none" w:sz="0" w:space="0" w:color="auto"/>
        <w:left w:val="none" w:sz="0" w:space="0" w:color="auto"/>
        <w:bottom w:val="none" w:sz="0" w:space="0" w:color="auto"/>
        <w:right w:val="none" w:sz="0" w:space="0" w:color="auto"/>
      </w:divBdr>
      <w:divsChild>
        <w:div w:id="1669208977">
          <w:marLeft w:val="547"/>
          <w:marRight w:val="0"/>
          <w:marTop w:val="120"/>
          <w:marBottom w:val="0"/>
          <w:divBdr>
            <w:top w:val="none" w:sz="0" w:space="0" w:color="auto"/>
            <w:left w:val="none" w:sz="0" w:space="0" w:color="auto"/>
            <w:bottom w:val="none" w:sz="0" w:space="0" w:color="auto"/>
            <w:right w:val="none" w:sz="0" w:space="0" w:color="auto"/>
          </w:divBdr>
        </w:div>
        <w:div w:id="1655838364">
          <w:marLeft w:val="547"/>
          <w:marRight w:val="0"/>
          <w:marTop w:val="120"/>
          <w:marBottom w:val="0"/>
          <w:divBdr>
            <w:top w:val="none" w:sz="0" w:space="0" w:color="auto"/>
            <w:left w:val="none" w:sz="0" w:space="0" w:color="auto"/>
            <w:bottom w:val="none" w:sz="0" w:space="0" w:color="auto"/>
            <w:right w:val="none" w:sz="0" w:space="0" w:color="auto"/>
          </w:divBdr>
        </w:div>
        <w:div w:id="1157771786">
          <w:marLeft w:val="547"/>
          <w:marRight w:val="0"/>
          <w:marTop w:val="120"/>
          <w:marBottom w:val="0"/>
          <w:divBdr>
            <w:top w:val="none" w:sz="0" w:space="0" w:color="auto"/>
            <w:left w:val="none" w:sz="0" w:space="0" w:color="auto"/>
            <w:bottom w:val="none" w:sz="0" w:space="0" w:color="auto"/>
            <w:right w:val="none" w:sz="0" w:space="0" w:color="auto"/>
          </w:divBdr>
        </w:div>
        <w:div w:id="1118839942">
          <w:marLeft w:val="547"/>
          <w:marRight w:val="0"/>
          <w:marTop w:val="120"/>
          <w:marBottom w:val="0"/>
          <w:divBdr>
            <w:top w:val="none" w:sz="0" w:space="0" w:color="auto"/>
            <w:left w:val="none" w:sz="0" w:space="0" w:color="auto"/>
            <w:bottom w:val="none" w:sz="0" w:space="0" w:color="auto"/>
            <w:right w:val="none" w:sz="0" w:space="0" w:color="auto"/>
          </w:divBdr>
        </w:div>
      </w:divsChild>
    </w:div>
    <w:div w:id="815032766">
      <w:bodyDiv w:val="1"/>
      <w:marLeft w:val="0"/>
      <w:marRight w:val="0"/>
      <w:marTop w:val="0"/>
      <w:marBottom w:val="0"/>
      <w:divBdr>
        <w:top w:val="none" w:sz="0" w:space="0" w:color="auto"/>
        <w:left w:val="none" w:sz="0" w:space="0" w:color="auto"/>
        <w:bottom w:val="none" w:sz="0" w:space="0" w:color="auto"/>
        <w:right w:val="none" w:sz="0" w:space="0" w:color="auto"/>
      </w:divBdr>
    </w:div>
    <w:div w:id="861750107">
      <w:bodyDiv w:val="1"/>
      <w:marLeft w:val="0"/>
      <w:marRight w:val="0"/>
      <w:marTop w:val="0"/>
      <w:marBottom w:val="0"/>
      <w:divBdr>
        <w:top w:val="none" w:sz="0" w:space="0" w:color="auto"/>
        <w:left w:val="none" w:sz="0" w:space="0" w:color="auto"/>
        <w:bottom w:val="none" w:sz="0" w:space="0" w:color="auto"/>
        <w:right w:val="none" w:sz="0" w:space="0" w:color="auto"/>
      </w:divBdr>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1009602203">
      <w:bodyDiv w:val="1"/>
      <w:marLeft w:val="0"/>
      <w:marRight w:val="0"/>
      <w:marTop w:val="0"/>
      <w:marBottom w:val="0"/>
      <w:divBdr>
        <w:top w:val="none" w:sz="0" w:space="0" w:color="auto"/>
        <w:left w:val="none" w:sz="0" w:space="0" w:color="auto"/>
        <w:bottom w:val="none" w:sz="0" w:space="0" w:color="auto"/>
        <w:right w:val="none" w:sz="0" w:space="0" w:color="auto"/>
      </w:divBdr>
    </w:div>
    <w:div w:id="1117219451">
      <w:bodyDiv w:val="1"/>
      <w:marLeft w:val="0"/>
      <w:marRight w:val="0"/>
      <w:marTop w:val="0"/>
      <w:marBottom w:val="0"/>
      <w:divBdr>
        <w:top w:val="none" w:sz="0" w:space="0" w:color="auto"/>
        <w:left w:val="none" w:sz="0" w:space="0" w:color="auto"/>
        <w:bottom w:val="none" w:sz="0" w:space="0" w:color="auto"/>
        <w:right w:val="none" w:sz="0" w:space="0" w:color="auto"/>
      </w:divBdr>
    </w:div>
    <w:div w:id="1232304940">
      <w:bodyDiv w:val="1"/>
      <w:marLeft w:val="0"/>
      <w:marRight w:val="0"/>
      <w:marTop w:val="0"/>
      <w:marBottom w:val="0"/>
      <w:divBdr>
        <w:top w:val="none" w:sz="0" w:space="0" w:color="auto"/>
        <w:left w:val="none" w:sz="0" w:space="0" w:color="auto"/>
        <w:bottom w:val="none" w:sz="0" w:space="0" w:color="auto"/>
        <w:right w:val="none" w:sz="0" w:space="0" w:color="auto"/>
      </w:divBdr>
    </w:div>
    <w:div w:id="1289773389">
      <w:bodyDiv w:val="1"/>
      <w:marLeft w:val="0"/>
      <w:marRight w:val="0"/>
      <w:marTop w:val="0"/>
      <w:marBottom w:val="0"/>
      <w:divBdr>
        <w:top w:val="none" w:sz="0" w:space="0" w:color="auto"/>
        <w:left w:val="none" w:sz="0" w:space="0" w:color="auto"/>
        <w:bottom w:val="none" w:sz="0" w:space="0" w:color="auto"/>
        <w:right w:val="none" w:sz="0" w:space="0" w:color="auto"/>
      </w:divBdr>
    </w:div>
    <w:div w:id="1308779788">
      <w:bodyDiv w:val="1"/>
      <w:marLeft w:val="0"/>
      <w:marRight w:val="0"/>
      <w:marTop w:val="0"/>
      <w:marBottom w:val="0"/>
      <w:divBdr>
        <w:top w:val="none" w:sz="0" w:space="0" w:color="auto"/>
        <w:left w:val="none" w:sz="0" w:space="0" w:color="auto"/>
        <w:bottom w:val="none" w:sz="0" w:space="0" w:color="auto"/>
        <w:right w:val="none" w:sz="0" w:space="0" w:color="auto"/>
      </w:divBdr>
      <w:divsChild>
        <w:div w:id="1321809594">
          <w:marLeft w:val="547"/>
          <w:marRight w:val="0"/>
          <w:marTop w:val="106"/>
          <w:marBottom w:val="0"/>
          <w:divBdr>
            <w:top w:val="none" w:sz="0" w:space="0" w:color="auto"/>
            <w:left w:val="none" w:sz="0" w:space="0" w:color="auto"/>
            <w:bottom w:val="none" w:sz="0" w:space="0" w:color="auto"/>
            <w:right w:val="none" w:sz="0" w:space="0" w:color="auto"/>
          </w:divBdr>
        </w:div>
        <w:div w:id="83503154">
          <w:marLeft w:val="547"/>
          <w:marRight w:val="0"/>
          <w:marTop w:val="106"/>
          <w:marBottom w:val="0"/>
          <w:divBdr>
            <w:top w:val="none" w:sz="0" w:space="0" w:color="auto"/>
            <w:left w:val="none" w:sz="0" w:space="0" w:color="auto"/>
            <w:bottom w:val="none" w:sz="0" w:space="0" w:color="auto"/>
            <w:right w:val="none" w:sz="0" w:space="0" w:color="auto"/>
          </w:divBdr>
        </w:div>
        <w:div w:id="1600603983">
          <w:marLeft w:val="547"/>
          <w:marRight w:val="0"/>
          <w:marTop w:val="106"/>
          <w:marBottom w:val="0"/>
          <w:divBdr>
            <w:top w:val="none" w:sz="0" w:space="0" w:color="auto"/>
            <w:left w:val="none" w:sz="0" w:space="0" w:color="auto"/>
            <w:bottom w:val="none" w:sz="0" w:space="0" w:color="auto"/>
            <w:right w:val="none" w:sz="0" w:space="0" w:color="auto"/>
          </w:divBdr>
        </w:div>
      </w:divsChild>
    </w:div>
    <w:div w:id="1314918837">
      <w:bodyDiv w:val="1"/>
      <w:marLeft w:val="0"/>
      <w:marRight w:val="0"/>
      <w:marTop w:val="0"/>
      <w:marBottom w:val="0"/>
      <w:divBdr>
        <w:top w:val="none" w:sz="0" w:space="0" w:color="auto"/>
        <w:left w:val="none" w:sz="0" w:space="0" w:color="auto"/>
        <w:bottom w:val="none" w:sz="0" w:space="0" w:color="auto"/>
        <w:right w:val="none" w:sz="0" w:space="0" w:color="auto"/>
      </w:divBdr>
      <w:divsChild>
        <w:div w:id="1201630158">
          <w:marLeft w:val="274"/>
          <w:marRight w:val="0"/>
          <w:marTop w:val="0"/>
          <w:marBottom w:val="0"/>
          <w:divBdr>
            <w:top w:val="none" w:sz="0" w:space="0" w:color="auto"/>
            <w:left w:val="none" w:sz="0" w:space="0" w:color="auto"/>
            <w:bottom w:val="none" w:sz="0" w:space="0" w:color="auto"/>
            <w:right w:val="none" w:sz="0" w:space="0" w:color="auto"/>
          </w:divBdr>
        </w:div>
        <w:div w:id="1024786474">
          <w:marLeft w:val="274"/>
          <w:marRight w:val="0"/>
          <w:marTop w:val="0"/>
          <w:marBottom w:val="0"/>
          <w:divBdr>
            <w:top w:val="none" w:sz="0" w:space="0" w:color="auto"/>
            <w:left w:val="none" w:sz="0" w:space="0" w:color="auto"/>
            <w:bottom w:val="none" w:sz="0" w:space="0" w:color="auto"/>
            <w:right w:val="none" w:sz="0" w:space="0" w:color="auto"/>
          </w:divBdr>
        </w:div>
      </w:divsChild>
    </w:div>
    <w:div w:id="1433629016">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505320827">
      <w:bodyDiv w:val="1"/>
      <w:marLeft w:val="0"/>
      <w:marRight w:val="0"/>
      <w:marTop w:val="0"/>
      <w:marBottom w:val="0"/>
      <w:divBdr>
        <w:top w:val="none" w:sz="0" w:space="0" w:color="auto"/>
        <w:left w:val="none" w:sz="0" w:space="0" w:color="auto"/>
        <w:bottom w:val="none" w:sz="0" w:space="0" w:color="auto"/>
        <w:right w:val="none" w:sz="0" w:space="0" w:color="auto"/>
      </w:divBdr>
    </w:div>
    <w:div w:id="1515800893">
      <w:bodyDiv w:val="1"/>
      <w:marLeft w:val="0"/>
      <w:marRight w:val="0"/>
      <w:marTop w:val="0"/>
      <w:marBottom w:val="0"/>
      <w:divBdr>
        <w:top w:val="none" w:sz="0" w:space="0" w:color="auto"/>
        <w:left w:val="none" w:sz="0" w:space="0" w:color="auto"/>
        <w:bottom w:val="none" w:sz="0" w:space="0" w:color="auto"/>
        <w:right w:val="none" w:sz="0" w:space="0" w:color="auto"/>
      </w:divBdr>
      <w:divsChild>
        <w:div w:id="741441030">
          <w:marLeft w:val="547"/>
          <w:marRight w:val="0"/>
          <w:marTop w:val="120"/>
          <w:marBottom w:val="0"/>
          <w:divBdr>
            <w:top w:val="none" w:sz="0" w:space="0" w:color="auto"/>
            <w:left w:val="none" w:sz="0" w:space="0" w:color="auto"/>
            <w:bottom w:val="none" w:sz="0" w:space="0" w:color="auto"/>
            <w:right w:val="none" w:sz="0" w:space="0" w:color="auto"/>
          </w:divBdr>
        </w:div>
      </w:divsChild>
    </w:div>
    <w:div w:id="1744184881">
      <w:bodyDiv w:val="1"/>
      <w:marLeft w:val="0"/>
      <w:marRight w:val="0"/>
      <w:marTop w:val="0"/>
      <w:marBottom w:val="0"/>
      <w:divBdr>
        <w:top w:val="none" w:sz="0" w:space="0" w:color="auto"/>
        <w:left w:val="none" w:sz="0" w:space="0" w:color="auto"/>
        <w:bottom w:val="none" w:sz="0" w:space="0" w:color="auto"/>
        <w:right w:val="none" w:sz="0" w:space="0" w:color="auto"/>
      </w:divBdr>
    </w:div>
    <w:div w:id="1755544779">
      <w:bodyDiv w:val="1"/>
      <w:marLeft w:val="0"/>
      <w:marRight w:val="0"/>
      <w:marTop w:val="0"/>
      <w:marBottom w:val="0"/>
      <w:divBdr>
        <w:top w:val="none" w:sz="0" w:space="0" w:color="auto"/>
        <w:left w:val="none" w:sz="0" w:space="0" w:color="auto"/>
        <w:bottom w:val="none" w:sz="0" w:space="0" w:color="auto"/>
        <w:right w:val="none" w:sz="0" w:space="0" w:color="auto"/>
      </w:divBdr>
    </w:div>
    <w:div w:id="1894541680">
      <w:bodyDiv w:val="1"/>
      <w:marLeft w:val="0"/>
      <w:marRight w:val="0"/>
      <w:marTop w:val="0"/>
      <w:marBottom w:val="0"/>
      <w:divBdr>
        <w:top w:val="none" w:sz="0" w:space="0" w:color="auto"/>
        <w:left w:val="none" w:sz="0" w:space="0" w:color="auto"/>
        <w:bottom w:val="none" w:sz="0" w:space="0" w:color="auto"/>
        <w:right w:val="none" w:sz="0" w:space="0" w:color="auto"/>
      </w:divBdr>
    </w:div>
    <w:div w:id="1979799835">
      <w:bodyDiv w:val="1"/>
      <w:marLeft w:val="0"/>
      <w:marRight w:val="0"/>
      <w:marTop w:val="0"/>
      <w:marBottom w:val="0"/>
      <w:divBdr>
        <w:top w:val="none" w:sz="0" w:space="0" w:color="auto"/>
        <w:left w:val="none" w:sz="0" w:space="0" w:color="auto"/>
        <w:bottom w:val="none" w:sz="0" w:space="0" w:color="auto"/>
        <w:right w:val="none" w:sz="0" w:space="0" w:color="auto"/>
      </w:divBdr>
      <w:divsChild>
        <w:div w:id="438648854">
          <w:marLeft w:val="547"/>
          <w:marRight w:val="0"/>
          <w:marTop w:val="82"/>
          <w:marBottom w:val="0"/>
          <w:divBdr>
            <w:top w:val="none" w:sz="0" w:space="0" w:color="auto"/>
            <w:left w:val="none" w:sz="0" w:space="0" w:color="auto"/>
            <w:bottom w:val="none" w:sz="0" w:space="0" w:color="auto"/>
            <w:right w:val="none" w:sz="0" w:space="0" w:color="auto"/>
          </w:divBdr>
        </w:div>
        <w:div w:id="1787042121">
          <w:marLeft w:val="547"/>
          <w:marRight w:val="0"/>
          <w:marTop w:val="82"/>
          <w:marBottom w:val="0"/>
          <w:divBdr>
            <w:top w:val="none" w:sz="0" w:space="0" w:color="auto"/>
            <w:left w:val="none" w:sz="0" w:space="0" w:color="auto"/>
            <w:bottom w:val="none" w:sz="0" w:space="0" w:color="auto"/>
            <w:right w:val="none" w:sz="0" w:space="0" w:color="auto"/>
          </w:divBdr>
        </w:div>
        <w:div w:id="1325428844">
          <w:marLeft w:val="547"/>
          <w:marRight w:val="0"/>
          <w:marTop w:val="82"/>
          <w:marBottom w:val="0"/>
          <w:divBdr>
            <w:top w:val="none" w:sz="0" w:space="0" w:color="auto"/>
            <w:left w:val="none" w:sz="0" w:space="0" w:color="auto"/>
            <w:bottom w:val="none" w:sz="0" w:space="0" w:color="auto"/>
            <w:right w:val="none" w:sz="0" w:space="0" w:color="auto"/>
          </w:divBdr>
        </w:div>
        <w:div w:id="294331299">
          <w:marLeft w:val="547"/>
          <w:marRight w:val="0"/>
          <w:marTop w:val="82"/>
          <w:marBottom w:val="0"/>
          <w:divBdr>
            <w:top w:val="none" w:sz="0" w:space="0" w:color="auto"/>
            <w:left w:val="none" w:sz="0" w:space="0" w:color="auto"/>
            <w:bottom w:val="none" w:sz="0" w:space="0" w:color="auto"/>
            <w:right w:val="none" w:sz="0" w:space="0" w:color="auto"/>
          </w:divBdr>
        </w:div>
        <w:div w:id="545290909">
          <w:marLeft w:val="547"/>
          <w:marRight w:val="0"/>
          <w:marTop w:val="82"/>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Colors" Target="diagrams/colors3.xml"/><Relationship Id="rId39" Type="http://schemas.openxmlformats.org/officeDocument/2006/relationships/image" Target="media/image3.png"/><Relationship Id="rId21" Type="http://schemas.openxmlformats.org/officeDocument/2006/relationships/image" Target="media/image1.png"/><Relationship Id="rId34" Type="http://schemas.openxmlformats.org/officeDocument/2006/relationships/hyperlink" Target="http://www.abilitynet.org.uk/" TargetMode="External"/><Relationship Id="rId42" Type="http://schemas.openxmlformats.org/officeDocument/2006/relationships/image" Target="media/image6.emf"/><Relationship Id="rId47" Type="http://schemas.openxmlformats.org/officeDocument/2006/relationships/image" Target="media/image11.png"/><Relationship Id="rId50" Type="http://schemas.openxmlformats.org/officeDocument/2006/relationships/image" Target="media/image14.emf"/><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Data" Target="diagrams/data4.xml"/><Relationship Id="rId41" Type="http://schemas.openxmlformats.org/officeDocument/2006/relationships/image" Target="media/image5.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Layout" Target="diagrams/layout3.xml"/><Relationship Id="rId32" Type="http://schemas.openxmlformats.org/officeDocument/2006/relationships/diagramColors" Target="diagrams/colors4.xml"/><Relationship Id="rId37" Type="http://schemas.openxmlformats.org/officeDocument/2006/relationships/image" Target="media/image1.emf"/><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yperlink" Target="https://socialcare.wales/hub/resources" TargetMode="External"/><Relationship Id="rId58" Type="http://schemas.openxmlformats.org/officeDocument/2006/relationships/header" Target="header3.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hyperlink" Target="https://socialcare.wales/hub/resources" TargetMode="External"/><Relationship Id="rId36" Type="http://schemas.openxmlformats.org/officeDocument/2006/relationships/hyperlink" Target="http://www.disabilitywales.org/toolkit/wp-content/uploads/sites/3/Good-Practice-Guidance-Toolkit-E.pdf" TargetMode="External"/><Relationship Id="rId49" Type="http://schemas.openxmlformats.org/officeDocument/2006/relationships/image" Target="media/image13.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ipc.brookes.ac.uk" TargetMode="External"/><Relationship Id="rId19" Type="http://schemas.openxmlformats.org/officeDocument/2006/relationships/diagramColors" Target="diagrams/colors2.xml"/><Relationship Id="rId31" Type="http://schemas.openxmlformats.org/officeDocument/2006/relationships/diagramQuickStyle" Target="diagrams/quickStyle4.xml"/><Relationship Id="rId44" Type="http://schemas.openxmlformats.org/officeDocument/2006/relationships/image" Target="media/image8.emf"/><Relationship Id="rId52" Type="http://schemas.openxmlformats.org/officeDocument/2006/relationships/hyperlink" Target="socialcare.wales"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socialcare.wales/hub/resources" TargetMode="External"/><Relationship Id="rId14" Type="http://schemas.openxmlformats.org/officeDocument/2006/relationships/diagramColors" Target="diagrams/colors1.xml"/><Relationship Id="rId22" Type="http://schemas.openxmlformats.org/officeDocument/2006/relationships/image" Target="media/image2.png"/><Relationship Id="rId27" Type="http://schemas.microsoft.com/office/2007/relationships/diagramDrawing" Target="diagrams/drawing3.xml"/><Relationship Id="rId30" Type="http://schemas.openxmlformats.org/officeDocument/2006/relationships/diagramLayout" Target="diagrams/layout4.xml"/><Relationship Id="rId35" Type="http://schemas.openxmlformats.org/officeDocument/2006/relationships/hyperlink" Target="http://www.bdadyslexia.org.uk/employer/training-tips" TargetMode="External"/><Relationship Id="rId43" Type="http://schemas.openxmlformats.org/officeDocument/2006/relationships/image" Target="media/image7.png"/><Relationship Id="rId48" Type="http://schemas.openxmlformats.org/officeDocument/2006/relationships/image" Target="media/image12.e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QuickStyle" Target="diagrams/quickStyle3.xml"/><Relationship Id="rId33" Type="http://schemas.microsoft.com/office/2007/relationships/diagramDrawing" Target="diagrams/drawing4.xml"/><Relationship Id="rId38" Type="http://schemas.openxmlformats.org/officeDocument/2006/relationships/image" Target="media/image2.emf"/><Relationship Id="rId46" Type="http://schemas.openxmlformats.org/officeDocument/2006/relationships/image" Target="media/image10.emf"/><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8.png"/><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4E15E0-DB2E-4B5A-95B6-3A20EA53579D}" type="doc">
      <dgm:prSet loTypeId="urn:microsoft.com/office/officeart/2005/8/layout/process1" loCatId="process" qsTypeId="urn:microsoft.com/office/officeart/2005/8/quickstyle/simple1" qsCatId="simple" csTypeId="urn:microsoft.com/office/officeart/2005/8/colors/accent1_2" csCatId="accent1" phldr="1"/>
      <dgm:spPr/>
    </dgm:pt>
    <dgm:pt modelId="{07474846-1422-4DDE-98A5-3054DA88409F}">
      <dgm:prSet phldrT="[Text]" custT="1"/>
      <dgm:spPr>
        <a:solidFill>
          <a:srgbClr val="FDC536"/>
        </a:solidFill>
      </dgm:spPr>
      <dgm:t>
        <a:bodyPr/>
        <a:lstStyle/>
        <a:p>
          <a:r>
            <a:rPr lang="en-GB" sz="1400">
              <a:solidFill>
                <a:sysClr val="windowText" lastClr="000000"/>
              </a:solidFill>
              <a:latin typeface="Arial" panose="020B0604020202020204" pitchFamily="34" charset="0"/>
              <a:cs typeface="Arial" panose="020B0604020202020204" pitchFamily="34" charset="0"/>
            </a:rPr>
            <a:t>Training Module</a:t>
          </a:r>
        </a:p>
      </dgm:t>
    </dgm:pt>
    <dgm:pt modelId="{F4CE66CB-F3FC-4CC2-B685-EDA9E4CE7B6E}" type="parTrans" cxnId="{E5BA2E19-943E-47DE-BE35-1E3CF5B99F4C}">
      <dgm:prSet/>
      <dgm:spPr/>
      <dgm:t>
        <a:bodyPr/>
        <a:lstStyle/>
        <a:p>
          <a:endParaRPr lang="en-GB"/>
        </a:p>
      </dgm:t>
    </dgm:pt>
    <dgm:pt modelId="{9D22D2EA-4452-4974-AE77-AF7F25100BC3}" type="sibTrans" cxnId="{E5BA2E19-943E-47DE-BE35-1E3CF5B99F4C}">
      <dgm:prSet/>
      <dgm:spPr>
        <a:solidFill>
          <a:srgbClr val="FEDD8A"/>
        </a:solidFill>
      </dgm:spPr>
      <dgm:t>
        <a:bodyPr/>
        <a:lstStyle/>
        <a:p>
          <a:endParaRPr lang="en-GB"/>
        </a:p>
      </dgm:t>
    </dgm:pt>
    <dgm:pt modelId="{EAE0033A-2558-47BA-9693-36FD6DDBE7B0}">
      <dgm:prSet phldrT="[Text]" custT="1"/>
      <dgm:spPr>
        <a:solidFill>
          <a:srgbClr val="FDC536"/>
        </a:solidFill>
      </dgm:spPr>
      <dgm:t>
        <a:bodyPr/>
        <a:lstStyle/>
        <a:p>
          <a:r>
            <a:rPr lang="en-GB" sz="1400">
              <a:solidFill>
                <a:sysClr val="windowText" lastClr="000000"/>
              </a:solidFill>
              <a:latin typeface="Arial" panose="020B0604020202020204" pitchFamily="34" charset="0"/>
              <a:cs typeface="Arial" panose="020B0604020202020204" pitchFamily="34" charset="0"/>
            </a:rPr>
            <a:t>Full PowerPoint Slides</a:t>
          </a:r>
        </a:p>
      </dgm:t>
    </dgm:pt>
    <dgm:pt modelId="{0FEAF0CE-747E-41E5-9FBD-2601486C76A8}" type="parTrans" cxnId="{F725D74D-B16F-49EB-9F55-33C92969BBDE}">
      <dgm:prSet/>
      <dgm:spPr/>
      <dgm:t>
        <a:bodyPr/>
        <a:lstStyle/>
        <a:p>
          <a:endParaRPr lang="en-GB"/>
        </a:p>
      </dgm:t>
    </dgm:pt>
    <dgm:pt modelId="{75D60F98-19F3-4A90-B77F-BACF00BC210E}" type="sibTrans" cxnId="{F725D74D-B16F-49EB-9F55-33C92969BBDE}">
      <dgm:prSet/>
      <dgm:spPr/>
      <dgm:t>
        <a:bodyPr/>
        <a:lstStyle/>
        <a:p>
          <a:endParaRPr lang="en-GB"/>
        </a:p>
      </dgm:t>
    </dgm:pt>
    <dgm:pt modelId="{8717DF9A-A40A-4E95-9380-0A0564B7859D}" type="pres">
      <dgm:prSet presAssocID="{4B4E15E0-DB2E-4B5A-95B6-3A20EA53579D}" presName="Name0" presStyleCnt="0">
        <dgm:presLayoutVars>
          <dgm:dir/>
          <dgm:resizeHandles val="exact"/>
        </dgm:presLayoutVars>
      </dgm:prSet>
      <dgm:spPr/>
    </dgm:pt>
    <dgm:pt modelId="{E5AFE128-B245-456A-AA36-2D7C4A2BD2E6}" type="pres">
      <dgm:prSet presAssocID="{07474846-1422-4DDE-98A5-3054DA88409F}" presName="node" presStyleLbl="node1" presStyleIdx="0" presStyleCnt="2" custScaleX="57449" custScaleY="48146" custLinFactNeighborX="-844" custLinFactNeighborY="-4112">
        <dgm:presLayoutVars>
          <dgm:bulletEnabled val="1"/>
        </dgm:presLayoutVars>
      </dgm:prSet>
      <dgm:spPr/>
      <dgm:t>
        <a:bodyPr/>
        <a:lstStyle/>
        <a:p>
          <a:endParaRPr lang="en-GB"/>
        </a:p>
      </dgm:t>
    </dgm:pt>
    <dgm:pt modelId="{AF172BB0-9F6B-4DE9-8924-4C4BE4312B31}" type="pres">
      <dgm:prSet presAssocID="{9D22D2EA-4452-4974-AE77-AF7F25100BC3}" presName="sibTrans" presStyleLbl="sibTrans2D1" presStyleIdx="0" presStyleCnt="1"/>
      <dgm:spPr/>
      <dgm:t>
        <a:bodyPr/>
        <a:lstStyle/>
        <a:p>
          <a:endParaRPr lang="en-GB"/>
        </a:p>
      </dgm:t>
    </dgm:pt>
    <dgm:pt modelId="{96504A20-E60B-4640-AC14-01F59445F94A}" type="pres">
      <dgm:prSet presAssocID="{9D22D2EA-4452-4974-AE77-AF7F25100BC3}" presName="connectorText" presStyleLbl="sibTrans2D1" presStyleIdx="0" presStyleCnt="1"/>
      <dgm:spPr/>
      <dgm:t>
        <a:bodyPr/>
        <a:lstStyle/>
        <a:p>
          <a:endParaRPr lang="en-GB"/>
        </a:p>
      </dgm:t>
    </dgm:pt>
    <dgm:pt modelId="{DCB9C28C-2D97-4A6F-98AE-DAE257049881}" type="pres">
      <dgm:prSet presAssocID="{EAE0033A-2558-47BA-9693-36FD6DDBE7B0}" presName="node" presStyleLbl="node1" presStyleIdx="1" presStyleCnt="2" custScaleX="70597" custScaleY="48146" custLinFactNeighborX="-10673" custLinFactNeighborY="-4112">
        <dgm:presLayoutVars>
          <dgm:bulletEnabled val="1"/>
        </dgm:presLayoutVars>
      </dgm:prSet>
      <dgm:spPr/>
      <dgm:t>
        <a:bodyPr/>
        <a:lstStyle/>
        <a:p>
          <a:endParaRPr lang="en-GB"/>
        </a:p>
      </dgm:t>
    </dgm:pt>
  </dgm:ptLst>
  <dgm:cxnLst>
    <dgm:cxn modelId="{F170A71E-573B-4ABE-AFED-112C15DAAA1F}" type="presOf" srcId="{07474846-1422-4DDE-98A5-3054DA88409F}" destId="{E5AFE128-B245-456A-AA36-2D7C4A2BD2E6}" srcOrd="0" destOrd="0" presId="urn:microsoft.com/office/officeart/2005/8/layout/process1"/>
    <dgm:cxn modelId="{59A6447F-4669-4A29-B365-07AC58717AF8}" type="presOf" srcId="{9D22D2EA-4452-4974-AE77-AF7F25100BC3}" destId="{AF172BB0-9F6B-4DE9-8924-4C4BE4312B31}" srcOrd="0" destOrd="0" presId="urn:microsoft.com/office/officeart/2005/8/layout/process1"/>
    <dgm:cxn modelId="{E5BA2E19-943E-47DE-BE35-1E3CF5B99F4C}" srcId="{4B4E15E0-DB2E-4B5A-95B6-3A20EA53579D}" destId="{07474846-1422-4DDE-98A5-3054DA88409F}" srcOrd="0" destOrd="0" parTransId="{F4CE66CB-F3FC-4CC2-B685-EDA9E4CE7B6E}" sibTransId="{9D22D2EA-4452-4974-AE77-AF7F25100BC3}"/>
    <dgm:cxn modelId="{9CBDC9F3-1D16-475F-B6A0-8E46E3C40864}" type="presOf" srcId="{EAE0033A-2558-47BA-9693-36FD6DDBE7B0}" destId="{DCB9C28C-2D97-4A6F-98AE-DAE257049881}" srcOrd="0" destOrd="0" presId="urn:microsoft.com/office/officeart/2005/8/layout/process1"/>
    <dgm:cxn modelId="{147D0656-F35D-453C-8035-113CADDDEB5D}" type="presOf" srcId="{9D22D2EA-4452-4974-AE77-AF7F25100BC3}" destId="{96504A20-E60B-4640-AC14-01F59445F94A}" srcOrd="1" destOrd="0" presId="urn:microsoft.com/office/officeart/2005/8/layout/process1"/>
    <dgm:cxn modelId="{E89D6192-5C7D-48FC-9DB7-68F4E1A902E8}" type="presOf" srcId="{4B4E15E0-DB2E-4B5A-95B6-3A20EA53579D}" destId="{8717DF9A-A40A-4E95-9380-0A0564B7859D}" srcOrd="0" destOrd="0" presId="urn:microsoft.com/office/officeart/2005/8/layout/process1"/>
    <dgm:cxn modelId="{F725D74D-B16F-49EB-9F55-33C92969BBDE}" srcId="{4B4E15E0-DB2E-4B5A-95B6-3A20EA53579D}" destId="{EAE0033A-2558-47BA-9693-36FD6DDBE7B0}" srcOrd="1" destOrd="0" parTransId="{0FEAF0CE-747E-41E5-9FBD-2601486C76A8}" sibTransId="{75D60F98-19F3-4A90-B77F-BACF00BC210E}"/>
    <dgm:cxn modelId="{EF6A042D-3FDE-47B8-A780-E925084A0160}" type="presParOf" srcId="{8717DF9A-A40A-4E95-9380-0A0564B7859D}" destId="{E5AFE128-B245-456A-AA36-2D7C4A2BD2E6}" srcOrd="0" destOrd="0" presId="urn:microsoft.com/office/officeart/2005/8/layout/process1"/>
    <dgm:cxn modelId="{B14EC53C-C0E7-4CFA-A67B-15EF5012B4E3}" type="presParOf" srcId="{8717DF9A-A40A-4E95-9380-0A0564B7859D}" destId="{AF172BB0-9F6B-4DE9-8924-4C4BE4312B31}" srcOrd="1" destOrd="0" presId="urn:microsoft.com/office/officeart/2005/8/layout/process1"/>
    <dgm:cxn modelId="{71F20124-9EE8-4623-834D-8B4151DB603E}" type="presParOf" srcId="{AF172BB0-9F6B-4DE9-8924-4C4BE4312B31}" destId="{96504A20-E60B-4640-AC14-01F59445F94A}" srcOrd="0" destOrd="0" presId="urn:microsoft.com/office/officeart/2005/8/layout/process1"/>
    <dgm:cxn modelId="{843669B6-3D74-4CCE-8B2B-D2C704B71A04}" type="presParOf" srcId="{8717DF9A-A40A-4E95-9380-0A0564B7859D}" destId="{DCB9C28C-2D97-4A6F-98AE-DAE257049881}" srcOrd="2"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4E15E0-DB2E-4B5A-95B6-3A20EA53579D}" type="doc">
      <dgm:prSet loTypeId="urn:microsoft.com/office/officeart/2005/8/layout/process1" loCatId="process" qsTypeId="urn:microsoft.com/office/officeart/2005/8/quickstyle/simple1" qsCatId="simple" csTypeId="urn:microsoft.com/office/officeart/2005/8/colors/accent1_2" csCatId="accent1" phldr="1"/>
      <dgm:spPr/>
    </dgm:pt>
    <dgm:pt modelId="{07474846-1422-4DDE-98A5-3054DA88409F}">
      <dgm:prSet phldrT="[Text]" custT="1"/>
      <dgm:spPr>
        <a:solidFill>
          <a:srgbClr val="FDC536"/>
        </a:solidFill>
      </dgm:spPr>
      <dgm:t>
        <a:bodyPr/>
        <a:lstStyle/>
        <a:p>
          <a:r>
            <a:rPr lang="en-GB" sz="1400">
              <a:solidFill>
                <a:sysClr val="windowText" lastClr="000000"/>
              </a:solidFill>
              <a:latin typeface="Arial" panose="020B0604020202020204" pitchFamily="34" charset="0"/>
              <a:cs typeface="Arial" panose="020B0604020202020204" pitchFamily="34" charset="0"/>
            </a:rPr>
            <a:t>Summary</a:t>
          </a:r>
        </a:p>
      </dgm:t>
    </dgm:pt>
    <dgm:pt modelId="{F4CE66CB-F3FC-4CC2-B685-EDA9E4CE7B6E}" type="parTrans" cxnId="{E5BA2E19-943E-47DE-BE35-1E3CF5B99F4C}">
      <dgm:prSet/>
      <dgm:spPr/>
      <dgm:t>
        <a:bodyPr/>
        <a:lstStyle/>
        <a:p>
          <a:endParaRPr lang="en-GB"/>
        </a:p>
      </dgm:t>
    </dgm:pt>
    <dgm:pt modelId="{9D22D2EA-4452-4974-AE77-AF7F25100BC3}" type="sibTrans" cxnId="{E5BA2E19-943E-47DE-BE35-1E3CF5B99F4C}">
      <dgm:prSet/>
      <dgm:spPr>
        <a:solidFill>
          <a:srgbClr val="FEDD8A"/>
        </a:solidFill>
      </dgm:spPr>
      <dgm:t>
        <a:bodyPr/>
        <a:lstStyle/>
        <a:p>
          <a:endParaRPr lang="en-GB"/>
        </a:p>
      </dgm:t>
    </dgm:pt>
    <dgm:pt modelId="{EAE0033A-2558-47BA-9693-36FD6DDBE7B0}">
      <dgm:prSet phldrT="[Text]" custT="1"/>
      <dgm:spPr>
        <a:solidFill>
          <a:srgbClr val="FDC536"/>
        </a:solidFill>
      </dgm:spPr>
      <dgm:t>
        <a:bodyPr/>
        <a:lstStyle/>
        <a:p>
          <a:r>
            <a:rPr lang="en-GB" sz="1400">
              <a:solidFill>
                <a:sysClr val="windowText" lastClr="000000"/>
              </a:solidFill>
              <a:latin typeface="Arial" panose="020B0604020202020204" pitchFamily="34" charset="0"/>
              <a:cs typeface="Arial" panose="020B0604020202020204" pitchFamily="34" charset="0"/>
            </a:rPr>
            <a:t>Overview PowerPoint Slides</a:t>
          </a:r>
        </a:p>
      </dgm:t>
    </dgm:pt>
    <dgm:pt modelId="{0FEAF0CE-747E-41E5-9FBD-2601486C76A8}" type="parTrans" cxnId="{F725D74D-B16F-49EB-9F55-33C92969BBDE}">
      <dgm:prSet/>
      <dgm:spPr/>
      <dgm:t>
        <a:bodyPr/>
        <a:lstStyle/>
        <a:p>
          <a:endParaRPr lang="en-GB"/>
        </a:p>
      </dgm:t>
    </dgm:pt>
    <dgm:pt modelId="{75D60F98-19F3-4A90-B77F-BACF00BC210E}" type="sibTrans" cxnId="{F725D74D-B16F-49EB-9F55-33C92969BBDE}">
      <dgm:prSet/>
      <dgm:spPr/>
      <dgm:t>
        <a:bodyPr/>
        <a:lstStyle/>
        <a:p>
          <a:endParaRPr lang="en-GB"/>
        </a:p>
      </dgm:t>
    </dgm:pt>
    <dgm:pt modelId="{8717DF9A-A40A-4E95-9380-0A0564B7859D}" type="pres">
      <dgm:prSet presAssocID="{4B4E15E0-DB2E-4B5A-95B6-3A20EA53579D}" presName="Name0" presStyleCnt="0">
        <dgm:presLayoutVars>
          <dgm:dir/>
          <dgm:resizeHandles val="exact"/>
        </dgm:presLayoutVars>
      </dgm:prSet>
      <dgm:spPr/>
    </dgm:pt>
    <dgm:pt modelId="{E5AFE128-B245-456A-AA36-2D7C4A2BD2E6}" type="pres">
      <dgm:prSet presAssocID="{07474846-1422-4DDE-98A5-3054DA88409F}" presName="node" presStyleLbl="node1" presStyleIdx="0" presStyleCnt="2" custScaleX="68719" custScaleY="59453">
        <dgm:presLayoutVars>
          <dgm:bulletEnabled val="1"/>
        </dgm:presLayoutVars>
      </dgm:prSet>
      <dgm:spPr/>
      <dgm:t>
        <a:bodyPr/>
        <a:lstStyle/>
        <a:p>
          <a:endParaRPr lang="en-GB"/>
        </a:p>
      </dgm:t>
    </dgm:pt>
    <dgm:pt modelId="{AF172BB0-9F6B-4DE9-8924-4C4BE4312B31}" type="pres">
      <dgm:prSet presAssocID="{9D22D2EA-4452-4974-AE77-AF7F25100BC3}" presName="sibTrans" presStyleLbl="sibTrans2D1" presStyleIdx="0" presStyleCnt="1"/>
      <dgm:spPr/>
      <dgm:t>
        <a:bodyPr/>
        <a:lstStyle/>
        <a:p>
          <a:endParaRPr lang="en-GB"/>
        </a:p>
      </dgm:t>
    </dgm:pt>
    <dgm:pt modelId="{96504A20-E60B-4640-AC14-01F59445F94A}" type="pres">
      <dgm:prSet presAssocID="{9D22D2EA-4452-4974-AE77-AF7F25100BC3}" presName="connectorText" presStyleLbl="sibTrans2D1" presStyleIdx="0" presStyleCnt="1"/>
      <dgm:spPr/>
      <dgm:t>
        <a:bodyPr/>
        <a:lstStyle/>
        <a:p>
          <a:endParaRPr lang="en-GB"/>
        </a:p>
      </dgm:t>
    </dgm:pt>
    <dgm:pt modelId="{DCB9C28C-2D97-4A6F-98AE-DAE257049881}" type="pres">
      <dgm:prSet presAssocID="{EAE0033A-2558-47BA-9693-36FD6DDBE7B0}" presName="node" presStyleLbl="node1" presStyleIdx="1" presStyleCnt="2" custScaleX="78015" custScaleY="59453">
        <dgm:presLayoutVars>
          <dgm:bulletEnabled val="1"/>
        </dgm:presLayoutVars>
      </dgm:prSet>
      <dgm:spPr/>
      <dgm:t>
        <a:bodyPr/>
        <a:lstStyle/>
        <a:p>
          <a:endParaRPr lang="en-GB"/>
        </a:p>
      </dgm:t>
    </dgm:pt>
  </dgm:ptLst>
  <dgm:cxnLst>
    <dgm:cxn modelId="{3FE61450-F1C9-44D5-BBA7-2E422E7A0ABE}" type="presOf" srcId="{07474846-1422-4DDE-98A5-3054DA88409F}" destId="{E5AFE128-B245-456A-AA36-2D7C4A2BD2E6}" srcOrd="0" destOrd="0" presId="urn:microsoft.com/office/officeart/2005/8/layout/process1"/>
    <dgm:cxn modelId="{3A221218-56CF-4E45-A871-60C1E1769B56}" type="presOf" srcId="{4B4E15E0-DB2E-4B5A-95B6-3A20EA53579D}" destId="{8717DF9A-A40A-4E95-9380-0A0564B7859D}" srcOrd="0" destOrd="0" presId="urn:microsoft.com/office/officeart/2005/8/layout/process1"/>
    <dgm:cxn modelId="{E5BA2E19-943E-47DE-BE35-1E3CF5B99F4C}" srcId="{4B4E15E0-DB2E-4B5A-95B6-3A20EA53579D}" destId="{07474846-1422-4DDE-98A5-3054DA88409F}" srcOrd="0" destOrd="0" parTransId="{F4CE66CB-F3FC-4CC2-B685-EDA9E4CE7B6E}" sibTransId="{9D22D2EA-4452-4974-AE77-AF7F25100BC3}"/>
    <dgm:cxn modelId="{CFB21F6A-EDEA-403B-A3E7-9E95EDC82DD1}" type="presOf" srcId="{9D22D2EA-4452-4974-AE77-AF7F25100BC3}" destId="{96504A20-E60B-4640-AC14-01F59445F94A}" srcOrd="1" destOrd="0" presId="urn:microsoft.com/office/officeart/2005/8/layout/process1"/>
    <dgm:cxn modelId="{CEF0947B-0F2E-41B6-9C22-9A8F4D0F618E}" type="presOf" srcId="{9D22D2EA-4452-4974-AE77-AF7F25100BC3}" destId="{AF172BB0-9F6B-4DE9-8924-4C4BE4312B31}" srcOrd="0" destOrd="0" presId="urn:microsoft.com/office/officeart/2005/8/layout/process1"/>
    <dgm:cxn modelId="{7177409A-2A10-4EA5-AE30-CDA78D68506D}" type="presOf" srcId="{EAE0033A-2558-47BA-9693-36FD6DDBE7B0}" destId="{DCB9C28C-2D97-4A6F-98AE-DAE257049881}" srcOrd="0" destOrd="0" presId="urn:microsoft.com/office/officeart/2005/8/layout/process1"/>
    <dgm:cxn modelId="{F725D74D-B16F-49EB-9F55-33C92969BBDE}" srcId="{4B4E15E0-DB2E-4B5A-95B6-3A20EA53579D}" destId="{EAE0033A-2558-47BA-9693-36FD6DDBE7B0}" srcOrd="1" destOrd="0" parTransId="{0FEAF0CE-747E-41E5-9FBD-2601486C76A8}" sibTransId="{75D60F98-19F3-4A90-B77F-BACF00BC210E}"/>
    <dgm:cxn modelId="{F7C079F1-7199-4FB6-8675-235592740D7F}" type="presParOf" srcId="{8717DF9A-A40A-4E95-9380-0A0564B7859D}" destId="{E5AFE128-B245-456A-AA36-2D7C4A2BD2E6}" srcOrd="0" destOrd="0" presId="urn:microsoft.com/office/officeart/2005/8/layout/process1"/>
    <dgm:cxn modelId="{C082F9D2-7E91-4C1F-ADF4-7CA8671CABF0}" type="presParOf" srcId="{8717DF9A-A40A-4E95-9380-0A0564B7859D}" destId="{AF172BB0-9F6B-4DE9-8924-4C4BE4312B31}" srcOrd="1" destOrd="0" presId="urn:microsoft.com/office/officeart/2005/8/layout/process1"/>
    <dgm:cxn modelId="{549AC310-CF85-4540-9634-913DEC2D5E26}" type="presParOf" srcId="{AF172BB0-9F6B-4DE9-8924-4C4BE4312B31}" destId="{96504A20-E60B-4640-AC14-01F59445F94A}" srcOrd="0" destOrd="0" presId="urn:microsoft.com/office/officeart/2005/8/layout/process1"/>
    <dgm:cxn modelId="{D5DFC71B-485C-4E13-B888-B66F2098413E}" type="presParOf" srcId="{8717DF9A-A40A-4E95-9380-0A0564B7859D}" destId="{DCB9C28C-2D97-4A6F-98AE-DAE257049881}" srcOrd="2"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1BD445-B193-4C2C-B15C-14168A2AB778}" type="doc">
      <dgm:prSet loTypeId="urn:microsoft.com/office/officeart/2005/8/layout/venn1" loCatId="relationship" qsTypeId="urn:microsoft.com/office/officeart/2005/8/quickstyle/simple1" qsCatId="simple" csTypeId="urn:microsoft.com/office/officeart/2005/8/colors/accent1_2" csCatId="accent1" phldr="1"/>
      <dgm:spPr/>
    </dgm:pt>
    <dgm:pt modelId="{9FBF04AE-44E4-43EC-982F-878B8B2EB1AD}">
      <dgm:prSet phldrT="[Text]"/>
      <dgm:spPr>
        <a:solidFill>
          <a:srgbClr val="FDC536">
            <a:alpha val="50000"/>
          </a:srgbClr>
        </a:solidFill>
      </dgm:spPr>
      <dgm:t>
        <a:bodyPr/>
        <a:lstStyle/>
        <a:p>
          <a:pPr algn="ctr"/>
          <a:r>
            <a:rPr lang="en-GB">
              <a:latin typeface="Arial" pitchFamily="34" charset="0"/>
              <a:cs typeface="Arial" pitchFamily="34" charset="0"/>
            </a:rPr>
            <a:t>Knowledge</a:t>
          </a:r>
        </a:p>
      </dgm:t>
    </dgm:pt>
    <dgm:pt modelId="{9406D5E0-7029-45EB-9E43-6B09262D5B37}" type="parTrans" cxnId="{AF241D38-4162-428A-988D-7AA6210EEE63}">
      <dgm:prSet/>
      <dgm:spPr/>
      <dgm:t>
        <a:bodyPr/>
        <a:lstStyle/>
        <a:p>
          <a:pPr algn="ctr"/>
          <a:endParaRPr lang="en-GB"/>
        </a:p>
      </dgm:t>
    </dgm:pt>
    <dgm:pt modelId="{FB115A11-599A-412D-9535-35636E91FD3E}" type="sibTrans" cxnId="{AF241D38-4162-428A-988D-7AA6210EEE63}">
      <dgm:prSet/>
      <dgm:spPr/>
      <dgm:t>
        <a:bodyPr/>
        <a:lstStyle/>
        <a:p>
          <a:pPr algn="ctr"/>
          <a:endParaRPr lang="en-GB"/>
        </a:p>
      </dgm:t>
    </dgm:pt>
    <dgm:pt modelId="{92F6616D-1AE1-4900-86F5-B476A1A6A079}">
      <dgm:prSet phldrT="[Text]"/>
      <dgm:spPr>
        <a:solidFill>
          <a:srgbClr val="FDC536">
            <a:alpha val="50000"/>
          </a:srgbClr>
        </a:solidFill>
      </dgm:spPr>
      <dgm:t>
        <a:bodyPr/>
        <a:lstStyle/>
        <a:p>
          <a:pPr algn="ctr"/>
          <a:r>
            <a:rPr lang="en-GB">
              <a:latin typeface="Arial" pitchFamily="34" charset="0"/>
              <a:cs typeface="Arial" pitchFamily="34" charset="0"/>
            </a:rPr>
            <a:t>Attitudes</a:t>
          </a:r>
        </a:p>
      </dgm:t>
    </dgm:pt>
    <dgm:pt modelId="{EE88B08D-E54C-45D6-BB95-65EEAC018052}" type="parTrans" cxnId="{9BC8F9BB-2A30-4CEA-AB61-5868F18879AC}">
      <dgm:prSet/>
      <dgm:spPr/>
      <dgm:t>
        <a:bodyPr/>
        <a:lstStyle/>
        <a:p>
          <a:pPr algn="ctr"/>
          <a:endParaRPr lang="en-GB"/>
        </a:p>
      </dgm:t>
    </dgm:pt>
    <dgm:pt modelId="{50826A33-C4E7-4BBA-8436-FA6925C337D5}" type="sibTrans" cxnId="{9BC8F9BB-2A30-4CEA-AB61-5868F18879AC}">
      <dgm:prSet/>
      <dgm:spPr/>
      <dgm:t>
        <a:bodyPr/>
        <a:lstStyle/>
        <a:p>
          <a:pPr algn="ctr"/>
          <a:endParaRPr lang="en-GB"/>
        </a:p>
      </dgm:t>
    </dgm:pt>
    <dgm:pt modelId="{1328656E-5F43-46E8-B9F6-E81700E35EB6}">
      <dgm:prSet phldrT="[Text]"/>
      <dgm:spPr>
        <a:solidFill>
          <a:srgbClr val="FDC536">
            <a:alpha val="50000"/>
          </a:srgbClr>
        </a:solidFill>
      </dgm:spPr>
      <dgm:t>
        <a:bodyPr/>
        <a:lstStyle/>
        <a:p>
          <a:pPr algn="ctr"/>
          <a:r>
            <a:rPr lang="en-GB">
              <a:latin typeface="Arial" pitchFamily="34" charset="0"/>
              <a:cs typeface="Arial" pitchFamily="34" charset="0"/>
            </a:rPr>
            <a:t>Skills</a:t>
          </a:r>
        </a:p>
      </dgm:t>
    </dgm:pt>
    <dgm:pt modelId="{13127080-BA08-421A-B91A-6674CFEF0F0E}" type="parTrans" cxnId="{4AE349A6-9382-45CF-9034-6C48712A8250}">
      <dgm:prSet/>
      <dgm:spPr/>
      <dgm:t>
        <a:bodyPr/>
        <a:lstStyle/>
        <a:p>
          <a:pPr algn="ctr"/>
          <a:endParaRPr lang="en-GB"/>
        </a:p>
      </dgm:t>
    </dgm:pt>
    <dgm:pt modelId="{1E1E37CE-CB18-462C-9D6B-D8CFBECBAC2A}" type="sibTrans" cxnId="{4AE349A6-9382-45CF-9034-6C48712A8250}">
      <dgm:prSet/>
      <dgm:spPr/>
      <dgm:t>
        <a:bodyPr/>
        <a:lstStyle/>
        <a:p>
          <a:pPr algn="ctr"/>
          <a:endParaRPr lang="en-GB"/>
        </a:p>
      </dgm:t>
    </dgm:pt>
    <dgm:pt modelId="{11E8993D-EBDA-4D66-8227-DB4A2D7B1EA2}" type="pres">
      <dgm:prSet presAssocID="{351BD445-B193-4C2C-B15C-14168A2AB778}" presName="compositeShape" presStyleCnt="0">
        <dgm:presLayoutVars>
          <dgm:chMax val="7"/>
          <dgm:dir/>
          <dgm:resizeHandles val="exact"/>
        </dgm:presLayoutVars>
      </dgm:prSet>
      <dgm:spPr/>
    </dgm:pt>
    <dgm:pt modelId="{94F5A273-21DC-4A9B-B7D7-92436AADF688}" type="pres">
      <dgm:prSet presAssocID="{9FBF04AE-44E4-43EC-982F-878B8B2EB1AD}" presName="circ1" presStyleLbl="vennNode1" presStyleIdx="0" presStyleCnt="3"/>
      <dgm:spPr/>
      <dgm:t>
        <a:bodyPr/>
        <a:lstStyle/>
        <a:p>
          <a:endParaRPr lang="en-GB"/>
        </a:p>
      </dgm:t>
    </dgm:pt>
    <dgm:pt modelId="{50727C3F-CF4E-4A2A-A650-88F5016B2030}" type="pres">
      <dgm:prSet presAssocID="{9FBF04AE-44E4-43EC-982F-878B8B2EB1AD}" presName="circ1Tx" presStyleLbl="revTx" presStyleIdx="0" presStyleCnt="0">
        <dgm:presLayoutVars>
          <dgm:chMax val="0"/>
          <dgm:chPref val="0"/>
          <dgm:bulletEnabled val="1"/>
        </dgm:presLayoutVars>
      </dgm:prSet>
      <dgm:spPr/>
      <dgm:t>
        <a:bodyPr/>
        <a:lstStyle/>
        <a:p>
          <a:endParaRPr lang="en-GB"/>
        </a:p>
      </dgm:t>
    </dgm:pt>
    <dgm:pt modelId="{D62D96D2-74BB-4CB3-BC39-7AF9979CB7C5}" type="pres">
      <dgm:prSet presAssocID="{92F6616D-1AE1-4900-86F5-B476A1A6A079}" presName="circ2" presStyleLbl="vennNode1" presStyleIdx="1" presStyleCnt="3"/>
      <dgm:spPr/>
      <dgm:t>
        <a:bodyPr/>
        <a:lstStyle/>
        <a:p>
          <a:endParaRPr lang="en-GB"/>
        </a:p>
      </dgm:t>
    </dgm:pt>
    <dgm:pt modelId="{5E970CEC-57FC-4582-9A89-A655DD9CDC0A}" type="pres">
      <dgm:prSet presAssocID="{92F6616D-1AE1-4900-86F5-B476A1A6A079}" presName="circ2Tx" presStyleLbl="revTx" presStyleIdx="0" presStyleCnt="0">
        <dgm:presLayoutVars>
          <dgm:chMax val="0"/>
          <dgm:chPref val="0"/>
          <dgm:bulletEnabled val="1"/>
        </dgm:presLayoutVars>
      </dgm:prSet>
      <dgm:spPr/>
      <dgm:t>
        <a:bodyPr/>
        <a:lstStyle/>
        <a:p>
          <a:endParaRPr lang="en-GB"/>
        </a:p>
      </dgm:t>
    </dgm:pt>
    <dgm:pt modelId="{B9EC1837-C53C-4785-9829-B697C9AA8912}" type="pres">
      <dgm:prSet presAssocID="{1328656E-5F43-46E8-B9F6-E81700E35EB6}" presName="circ3" presStyleLbl="vennNode1" presStyleIdx="2" presStyleCnt="3"/>
      <dgm:spPr/>
      <dgm:t>
        <a:bodyPr/>
        <a:lstStyle/>
        <a:p>
          <a:endParaRPr lang="en-GB"/>
        </a:p>
      </dgm:t>
    </dgm:pt>
    <dgm:pt modelId="{BC9FB078-FF9D-4332-9301-E6002BD3DE83}" type="pres">
      <dgm:prSet presAssocID="{1328656E-5F43-46E8-B9F6-E81700E35EB6}" presName="circ3Tx" presStyleLbl="revTx" presStyleIdx="0" presStyleCnt="0">
        <dgm:presLayoutVars>
          <dgm:chMax val="0"/>
          <dgm:chPref val="0"/>
          <dgm:bulletEnabled val="1"/>
        </dgm:presLayoutVars>
      </dgm:prSet>
      <dgm:spPr/>
      <dgm:t>
        <a:bodyPr/>
        <a:lstStyle/>
        <a:p>
          <a:endParaRPr lang="en-GB"/>
        </a:p>
      </dgm:t>
    </dgm:pt>
  </dgm:ptLst>
  <dgm:cxnLst>
    <dgm:cxn modelId="{9382A389-F152-4600-B712-F0345F8DD942}" type="presOf" srcId="{92F6616D-1AE1-4900-86F5-B476A1A6A079}" destId="{5E970CEC-57FC-4582-9A89-A655DD9CDC0A}" srcOrd="1" destOrd="0" presId="urn:microsoft.com/office/officeart/2005/8/layout/venn1"/>
    <dgm:cxn modelId="{A01D8AD0-48C9-46A6-95A6-CD1F8271DB34}" type="presOf" srcId="{92F6616D-1AE1-4900-86F5-B476A1A6A079}" destId="{D62D96D2-74BB-4CB3-BC39-7AF9979CB7C5}" srcOrd="0" destOrd="0" presId="urn:microsoft.com/office/officeart/2005/8/layout/venn1"/>
    <dgm:cxn modelId="{9BC8F9BB-2A30-4CEA-AB61-5868F18879AC}" srcId="{351BD445-B193-4C2C-B15C-14168A2AB778}" destId="{92F6616D-1AE1-4900-86F5-B476A1A6A079}" srcOrd="1" destOrd="0" parTransId="{EE88B08D-E54C-45D6-BB95-65EEAC018052}" sibTransId="{50826A33-C4E7-4BBA-8436-FA6925C337D5}"/>
    <dgm:cxn modelId="{27DE28AC-D94B-4A1B-8FD9-2A5E3CE7918F}" type="presOf" srcId="{351BD445-B193-4C2C-B15C-14168A2AB778}" destId="{11E8993D-EBDA-4D66-8227-DB4A2D7B1EA2}" srcOrd="0" destOrd="0" presId="urn:microsoft.com/office/officeart/2005/8/layout/venn1"/>
    <dgm:cxn modelId="{AC346413-CC51-43A5-88EB-8EA12C467A0B}" type="presOf" srcId="{1328656E-5F43-46E8-B9F6-E81700E35EB6}" destId="{B9EC1837-C53C-4785-9829-B697C9AA8912}" srcOrd="0" destOrd="0" presId="urn:microsoft.com/office/officeart/2005/8/layout/venn1"/>
    <dgm:cxn modelId="{8D09D4AB-9A8F-43D4-8BDB-6774C6585AF0}" type="presOf" srcId="{1328656E-5F43-46E8-B9F6-E81700E35EB6}" destId="{BC9FB078-FF9D-4332-9301-E6002BD3DE83}" srcOrd="1" destOrd="0" presId="urn:microsoft.com/office/officeart/2005/8/layout/venn1"/>
    <dgm:cxn modelId="{AF241D38-4162-428A-988D-7AA6210EEE63}" srcId="{351BD445-B193-4C2C-B15C-14168A2AB778}" destId="{9FBF04AE-44E4-43EC-982F-878B8B2EB1AD}" srcOrd="0" destOrd="0" parTransId="{9406D5E0-7029-45EB-9E43-6B09262D5B37}" sibTransId="{FB115A11-599A-412D-9535-35636E91FD3E}"/>
    <dgm:cxn modelId="{03DA6E87-507C-499B-8BF4-6FFF9852F697}" type="presOf" srcId="{9FBF04AE-44E4-43EC-982F-878B8B2EB1AD}" destId="{94F5A273-21DC-4A9B-B7D7-92436AADF688}" srcOrd="0" destOrd="0" presId="urn:microsoft.com/office/officeart/2005/8/layout/venn1"/>
    <dgm:cxn modelId="{4AE349A6-9382-45CF-9034-6C48712A8250}" srcId="{351BD445-B193-4C2C-B15C-14168A2AB778}" destId="{1328656E-5F43-46E8-B9F6-E81700E35EB6}" srcOrd="2" destOrd="0" parTransId="{13127080-BA08-421A-B91A-6674CFEF0F0E}" sibTransId="{1E1E37CE-CB18-462C-9D6B-D8CFBECBAC2A}"/>
    <dgm:cxn modelId="{859EF60F-718B-43FB-954D-8C3D888F8AF9}" type="presOf" srcId="{9FBF04AE-44E4-43EC-982F-878B8B2EB1AD}" destId="{50727C3F-CF4E-4A2A-A650-88F5016B2030}" srcOrd="1" destOrd="0" presId="urn:microsoft.com/office/officeart/2005/8/layout/venn1"/>
    <dgm:cxn modelId="{372353FD-2921-40E9-8318-86026C4596F7}" type="presParOf" srcId="{11E8993D-EBDA-4D66-8227-DB4A2D7B1EA2}" destId="{94F5A273-21DC-4A9B-B7D7-92436AADF688}" srcOrd="0" destOrd="0" presId="urn:microsoft.com/office/officeart/2005/8/layout/venn1"/>
    <dgm:cxn modelId="{50781E4C-F579-4CDD-8CE8-C1F787AA5F19}" type="presParOf" srcId="{11E8993D-EBDA-4D66-8227-DB4A2D7B1EA2}" destId="{50727C3F-CF4E-4A2A-A650-88F5016B2030}" srcOrd="1" destOrd="0" presId="urn:microsoft.com/office/officeart/2005/8/layout/venn1"/>
    <dgm:cxn modelId="{EDA38EC6-6E2C-4943-BEB2-61CAAA820E6F}" type="presParOf" srcId="{11E8993D-EBDA-4D66-8227-DB4A2D7B1EA2}" destId="{D62D96D2-74BB-4CB3-BC39-7AF9979CB7C5}" srcOrd="2" destOrd="0" presId="urn:microsoft.com/office/officeart/2005/8/layout/venn1"/>
    <dgm:cxn modelId="{C1A644E8-1942-4668-B9E8-9A28342338C1}" type="presParOf" srcId="{11E8993D-EBDA-4D66-8227-DB4A2D7B1EA2}" destId="{5E970CEC-57FC-4582-9A89-A655DD9CDC0A}" srcOrd="3" destOrd="0" presId="urn:microsoft.com/office/officeart/2005/8/layout/venn1"/>
    <dgm:cxn modelId="{51BE91EE-4173-45F0-92E9-946C873B547C}" type="presParOf" srcId="{11E8993D-EBDA-4D66-8227-DB4A2D7B1EA2}" destId="{B9EC1837-C53C-4785-9829-B697C9AA8912}" srcOrd="4" destOrd="0" presId="urn:microsoft.com/office/officeart/2005/8/layout/venn1"/>
    <dgm:cxn modelId="{125D5E19-6125-4A12-800F-8C3F8B795BBF}" type="presParOf" srcId="{11E8993D-EBDA-4D66-8227-DB4A2D7B1EA2}" destId="{BC9FB078-FF9D-4332-9301-E6002BD3DE83}" srcOrd="5" destOrd="0" presId="urn:microsoft.com/office/officeart/2005/8/layout/ven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13A240-A7E7-4181-8848-AC942F9DD152}" type="doc">
      <dgm:prSet loTypeId="urn:microsoft.com/office/officeart/2005/8/layout/pyramid1" loCatId="pyramid" qsTypeId="urn:microsoft.com/office/officeart/2005/8/quickstyle/simple1" qsCatId="simple" csTypeId="urn:microsoft.com/office/officeart/2005/8/colors/accent1_2" csCatId="accent1" phldr="1"/>
      <dgm:spPr/>
    </dgm:pt>
    <dgm:pt modelId="{9E863745-C684-4159-8AC0-391D1C88A599}">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Lecture 5%</a:t>
          </a:r>
        </a:p>
      </dgm:t>
    </dgm:pt>
    <dgm:pt modelId="{7DD9BCCA-CFCD-4BEF-B937-6A5FD1AD0DCE}" type="parTrans" cxnId="{772F7B71-F613-4BF9-8866-8479B2B9FED7}">
      <dgm:prSet/>
      <dgm:spPr/>
      <dgm:t>
        <a:bodyPr/>
        <a:lstStyle/>
        <a:p>
          <a:pPr algn="ctr"/>
          <a:endParaRPr lang="en-GB"/>
        </a:p>
      </dgm:t>
    </dgm:pt>
    <dgm:pt modelId="{6B668480-3AC9-4E50-8BE5-AA626CA83085}" type="sibTrans" cxnId="{772F7B71-F613-4BF9-8866-8479B2B9FED7}">
      <dgm:prSet/>
      <dgm:spPr/>
      <dgm:t>
        <a:bodyPr/>
        <a:lstStyle/>
        <a:p>
          <a:pPr algn="ctr"/>
          <a:endParaRPr lang="en-GB"/>
        </a:p>
      </dgm:t>
    </dgm:pt>
    <dgm:pt modelId="{743C11BA-1DE7-4FBC-87B5-57BC2A961478}">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Reading 10%</a:t>
          </a:r>
        </a:p>
      </dgm:t>
    </dgm:pt>
    <dgm:pt modelId="{92B3BF72-99FF-4704-B3B5-CB5FF80DA4EF}" type="parTrans" cxnId="{E9FCF09C-07F2-4216-93B5-E218B36E7A53}">
      <dgm:prSet/>
      <dgm:spPr/>
      <dgm:t>
        <a:bodyPr/>
        <a:lstStyle/>
        <a:p>
          <a:pPr algn="ctr"/>
          <a:endParaRPr lang="en-GB"/>
        </a:p>
      </dgm:t>
    </dgm:pt>
    <dgm:pt modelId="{C5A12148-D56D-490D-A49E-6EC95240F6B2}" type="sibTrans" cxnId="{E9FCF09C-07F2-4216-93B5-E218B36E7A53}">
      <dgm:prSet/>
      <dgm:spPr/>
      <dgm:t>
        <a:bodyPr/>
        <a:lstStyle/>
        <a:p>
          <a:pPr algn="ctr"/>
          <a:endParaRPr lang="en-GB"/>
        </a:p>
      </dgm:t>
    </dgm:pt>
    <dgm:pt modelId="{E517E340-A2C2-405A-B6C1-DE45E34290F5}">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Audio visual 20%</a:t>
          </a:r>
        </a:p>
      </dgm:t>
    </dgm:pt>
    <dgm:pt modelId="{AB4BF0D3-D51E-4B5D-83F6-ACA01EEA0070}" type="parTrans" cxnId="{8B011163-7C4B-44A9-8892-2A3CC4939904}">
      <dgm:prSet/>
      <dgm:spPr/>
      <dgm:t>
        <a:bodyPr/>
        <a:lstStyle/>
        <a:p>
          <a:pPr algn="ctr"/>
          <a:endParaRPr lang="en-GB"/>
        </a:p>
      </dgm:t>
    </dgm:pt>
    <dgm:pt modelId="{7CC32035-DAB7-4EA1-B4DA-2EF829D1F828}" type="sibTrans" cxnId="{8B011163-7C4B-44A9-8892-2A3CC4939904}">
      <dgm:prSet/>
      <dgm:spPr/>
      <dgm:t>
        <a:bodyPr/>
        <a:lstStyle/>
        <a:p>
          <a:pPr algn="ctr"/>
          <a:endParaRPr lang="en-GB"/>
        </a:p>
      </dgm:t>
    </dgm:pt>
    <dgm:pt modelId="{657175D1-44CA-449C-B403-989AE735AA9B}">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Demonstration 30%</a:t>
          </a:r>
        </a:p>
      </dgm:t>
    </dgm:pt>
    <dgm:pt modelId="{94A114DC-B405-4D08-933A-2AF8F995BEB0}" type="parTrans" cxnId="{9471F622-18E2-48B3-BD31-6FBC720A6232}">
      <dgm:prSet/>
      <dgm:spPr/>
      <dgm:t>
        <a:bodyPr/>
        <a:lstStyle/>
        <a:p>
          <a:pPr algn="ctr"/>
          <a:endParaRPr lang="en-GB"/>
        </a:p>
      </dgm:t>
    </dgm:pt>
    <dgm:pt modelId="{0EC6EB07-7941-489E-B90C-1381E243F70D}" type="sibTrans" cxnId="{9471F622-18E2-48B3-BD31-6FBC720A6232}">
      <dgm:prSet/>
      <dgm:spPr/>
      <dgm:t>
        <a:bodyPr/>
        <a:lstStyle/>
        <a:p>
          <a:pPr algn="ctr"/>
          <a:endParaRPr lang="en-GB"/>
        </a:p>
      </dgm:t>
    </dgm:pt>
    <dgm:pt modelId="{95E0423F-5BCF-47B0-BDA0-595EA7D9CEF9}">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Discussion 50%</a:t>
          </a:r>
        </a:p>
      </dgm:t>
    </dgm:pt>
    <dgm:pt modelId="{3EB1A76E-0EE3-4E9C-88D4-61E4032BBF9C}" type="parTrans" cxnId="{008EAB4E-21E4-4168-99D7-539EDE1DCA81}">
      <dgm:prSet/>
      <dgm:spPr/>
      <dgm:t>
        <a:bodyPr/>
        <a:lstStyle/>
        <a:p>
          <a:pPr algn="ctr"/>
          <a:endParaRPr lang="en-GB"/>
        </a:p>
      </dgm:t>
    </dgm:pt>
    <dgm:pt modelId="{6D3A6233-FBC2-48BA-8823-8C3194530086}" type="sibTrans" cxnId="{008EAB4E-21E4-4168-99D7-539EDE1DCA81}">
      <dgm:prSet/>
      <dgm:spPr/>
      <dgm:t>
        <a:bodyPr/>
        <a:lstStyle/>
        <a:p>
          <a:pPr algn="ctr"/>
          <a:endParaRPr lang="en-GB"/>
        </a:p>
      </dgm:t>
    </dgm:pt>
    <dgm:pt modelId="{B2DFC50B-CE95-41A0-A957-793C536EC9D7}">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Practice by doing 75%</a:t>
          </a:r>
        </a:p>
      </dgm:t>
    </dgm:pt>
    <dgm:pt modelId="{2F18819A-DE8E-4025-96CA-8C7AD69738F5}" type="parTrans" cxnId="{AD7FC97F-5E54-4DDC-9371-ECECC489CDE5}">
      <dgm:prSet/>
      <dgm:spPr/>
      <dgm:t>
        <a:bodyPr/>
        <a:lstStyle/>
        <a:p>
          <a:pPr algn="ctr"/>
          <a:endParaRPr lang="en-GB"/>
        </a:p>
      </dgm:t>
    </dgm:pt>
    <dgm:pt modelId="{B5309E14-E502-49B3-86A9-81A17C378D7E}" type="sibTrans" cxnId="{AD7FC97F-5E54-4DDC-9371-ECECC489CDE5}">
      <dgm:prSet/>
      <dgm:spPr/>
      <dgm:t>
        <a:bodyPr/>
        <a:lstStyle/>
        <a:p>
          <a:pPr algn="ctr"/>
          <a:endParaRPr lang="en-GB"/>
        </a:p>
      </dgm:t>
    </dgm:pt>
    <dgm:pt modelId="{71C86D31-A8F6-4B65-B175-3E91C5CEF73A}">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Teach others 90%</a:t>
          </a:r>
        </a:p>
      </dgm:t>
    </dgm:pt>
    <dgm:pt modelId="{09CEB3A9-7CF1-46E2-9956-7AF1C4A02909}" type="parTrans" cxnId="{627D4AB6-A7D5-49EF-BC17-D8D9D3A23DBD}">
      <dgm:prSet/>
      <dgm:spPr/>
      <dgm:t>
        <a:bodyPr/>
        <a:lstStyle/>
        <a:p>
          <a:pPr algn="ctr"/>
          <a:endParaRPr lang="en-GB"/>
        </a:p>
      </dgm:t>
    </dgm:pt>
    <dgm:pt modelId="{0AEBE7DD-067E-47E1-9076-4ED79287745C}" type="sibTrans" cxnId="{627D4AB6-A7D5-49EF-BC17-D8D9D3A23DBD}">
      <dgm:prSet/>
      <dgm:spPr/>
      <dgm:t>
        <a:bodyPr/>
        <a:lstStyle/>
        <a:p>
          <a:pPr algn="ctr"/>
          <a:endParaRPr lang="en-GB"/>
        </a:p>
      </dgm:t>
    </dgm:pt>
    <dgm:pt modelId="{EE0AC083-614C-4FA5-AA87-47F0E6436B51}" type="pres">
      <dgm:prSet presAssocID="{BF13A240-A7E7-4181-8848-AC942F9DD152}" presName="Name0" presStyleCnt="0">
        <dgm:presLayoutVars>
          <dgm:dir/>
          <dgm:animLvl val="lvl"/>
          <dgm:resizeHandles val="exact"/>
        </dgm:presLayoutVars>
      </dgm:prSet>
      <dgm:spPr/>
    </dgm:pt>
    <dgm:pt modelId="{CAE2A913-87FB-42FF-906D-FCF71E116438}" type="pres">
      <dgm:prSet presAssocID="{9E863745-C684-4159-8AC0-391D1C88A599}" presName="Name8" presStyleCnt="0"/>
      <dgm:spPr/>
    </dgm:pt>
    <dgm:pt modelId="{B1006D5E-CD90-4793-9A2C-979723072CE6}" type="pres">
      <dgm:prSet presAssocID="{9E863745-C684-4159-8AC0-391D1C88A599}" presName="level" presStyleLbl="node1" presStyleIdx="0" presStyleCnt="7" custLinFactNeighborY="1623">
        <dgm:presLayoutVars>
          <dgm:chMax val="1"/>
          <dgm:bulletEnabled val="1"/>
        </dgm:presLayoutVars>
      </dgm:prSet>
      <dgm:spPr/>
      <dgm:t>
        <a:bodyPr/>
        <a:lstStyle/>
        <a:p>
          <a:endParaRPr lang="en-GB"/>
        </a:p>
      </dgm:t>
    </dgm:pt>
    <dgm:pt modelId="{9B309ADB-6C1E-47FF-B323-3EDA8B33D6C6}" type="pres">
      <dgm:prSet presAssocID="{9E863745-C684-4159-8AC0-391D1C88A599}" presName="levelTx" presStyleLbl="revTx" presStyleIdx="0" presStyleCnt="0">
        <dgm:presLayoutVars>
          <dgm:chMax val="1"/>
          <dgm:bulletEnabled val="1"/>
        </dgm:presLayoutVars>
      </dgm:prSet>
      <dgm:spPr/>
      <dgm:t>
        <a:bodyPr/>
        <a:lstStyle/>
        <a:p>
          <a:endParaRPr lang="en-GB"/>
        </a:p>
      </dgm:t>
    </dgm:pt>
    <dgm:pt modelId="{50520C4C-798D-48CF-A5C1-5963CA795F44}" type="pres">
      <dgm:prSet presAssocID="{743C11BA-1DE7-4FBC-87B5-57BC2A961478}" presName="Name8" presStyleCnt="0"/>
      <dgm:spPr/>
    </dgm:pt>
    <dgm:pt modelId="{1D3DF8B9-8EF8-4CEA-9417-380EC524AA38}" type="pres">
      <dgm:prSet presAssocID="{743C11BA-1DE7-4FBC-87B5-57BC2A961478}" presName="level" presStyleLbl="node1" presStyleIdx="1" presStyleCnt="7">
        <dgm:presLayoutVars>
          <dgm:chMax val="1"/>
          <dgm:bulletEnabled val="1"/>
        </dgm:presLayoutVars>
      </dgm:prSet>
      <dgm:spPr/>
      <dgm:t>
        <a:bodyPr/>
        <a:lstStyle/>
        <a:p>
          <a:endParaRPr lang="en-GB"/>
        </a:p>
      </dgm:t>
    </dgm:pt>
    <dgm:pt modelId="{9D49A544-614C-4238-B09E-E53B3E0B1068}" type="pres">
      <dgm:prSet presAssocID="{743C11BA-1DE7-4FBC-87B5-57BC2A961478}" presName="levelTx" presStyleLbl="revTx" presStyleIdx="0" presStyleCnt="0">
        <dgm:presLayoutVars>
          <dgm:chMax val="1"/>
          <dgm:bulletEnabled val="1"/>
        </dgm:presLayoutVars>
      </dgm:prSet>
      <dgm:spPr/>
      <dgm:t>
        <a:bodyPr/>
        <a:lstStyle/>
        <a:p>
          <a:endParaRPr lang="en-GB"/>
        </a:p>
      </dgm:t>
    </dgm:pt>
    <dgm:pt modelId="{B43C867B-CEDD-47E8-99CD-9CB4E199EEDA}" type="pres">
      <dgm:prSet presAssocID="{E517E340-A2C2-405A-B6C1-DE45E34290F5}" presName="Name8" presStyleCnt="0"/>
      <dgm:spPr/>
    </dgm:pt>
    <dgm:pt modelId="{FA411568-AF89-4461-A432-5DA1D01C5523}" type="pres">
      <dgm:prSet presAssocID="{E517E340-A2C2-405A-B6C1-DE45E34290F5}" presName="level" presStyleLbl="node1" presStyleIdx="2" presStyleCnt="7">
        <dgm:presLayoutVars>
          <dgm:chMax val="1"/>
          <dgm:bulletEnabled val="1"/>
        </dgm:presLayoutVars>
      </dgm:prSet>
      <dgm:spPr/>
      <dgm:t>
        <a:bodyPr/>
        <a:lstStyle/>
        <a:p>
          <a:endParaRPr lang="en-GB"/>
        </a:p>
      </dgm:t>
    </dgm:pt>
    <dgm:pt modelId="{C1B6CF0B-435F-44AB-9DAA-8677AD2C2965}" type="pres">
      <dgm:prSet presAssocID="{E517E340-A2C2-405A-B6C1-DE45E34290F5}" presName="levelTx" presStyleLbl="revTx" presStyleIdx="0" presStyleCnt="0">
        <dgm:presLayoutVars>
          <dgm:chMax val="1"/>
          <dgm:bulletEnabled val="1"/>
        </dgm:presLayoutVars>
      </dgm:prSet>
      <dgm:spPr/>
      <dgm:t>
        <a:bodyPr/>
        <a:lstStyle/>
        <a:p>
          <a:endParaRPr lang="en-GB"/>
        </a:p>
      </dgm:t>
    </dgm:pt>
    <dgm:pt modelId="{EE5AB430-44AB-47BE-B9C8-09AF9D74FCBC}" type="pres">
      <dgm:prSet presAssocID="{657175D1-44CA-449C-B403-989AE735AA9B}" presName="Name8" presStyleCnt="0"/>
      <dgm:spPr/>
    </dgm:pt>
    <dgm:pt modelId="{533774AE-8549-452F-B6C5-67A0E41511E2}" type="pres">
      <dgm:prSet presAssocID="{657175D1-44CA-449C-B403-989AE735AA9B}" presName="level" presStyleLbl="node1" presStyleIdx="3" presStyleCnt="7">
        <dgm:presLayoutVars>
          <dgm:chMax val="1"/>
          <dgm:bulletEnabled val="1"/>
        </dgm:presLayoutVars>
      </dgm:prSet>
      <dgm:spPr/>
      <dgm:t>
        <a:bodyPr/>
        <a:lstStyle/>
        <a:p>
          <a:endParaRPr lang="en-GB"/>
        </a:p>
      </dgm:t>
    </dgm:pt>
    <dgm:pt modelId="{160BA645-D8BA-4EB3-B6F9-A142565719AD}" type="pres">
      <dgm:prSet presAssocID="{657175D1-44CA-449C-B403-989AE735AA9B}" presName="levelTx" presStyleLbl="revTx" presStyleIdx="0" presStyleCnt="0">
        <dgm:presLayoutVars>
          <dgm:chMax val="1"/>
          <dgm:bulletEnabled val="1"/>
        </dgm:presLayoutVars>
      </dgm:prSet>
      <dgm:spPr/>
      <dgm:t>
        <a:bodyPr/>
        <a:lstStyle/>
        <a:p>
          <a:endParaRPr lang="en-GB"/>
        </a:p>
      </dgm:t>
    </dgm:pt>
    <dgm:pt modelId="{BE2F5201-4CF2-4B38-A156-3A49A3381E5C}" type="pres">
      <dgm:prSet presAssocID="{95E0423F-5BCF-47B0-BDA0-595EA7D9CEF9}" presName="Name8" presStyleCnt="0"/>
      <dgm:spPr/>
    </dgm:pt>
    <dgm:pt modelId="{42F5BFD0-63B2-4634-AAE4-CF1C20B244EE}" type="pres">
      <dgm:prSet presAssocID="{95E0423F-5BCF-47B0-BDA0-595EA7D9CEF9}" presName="level" presStyleLbl="node1" presStyleIdx="4" presStyleCnt="7">
        <dgm:presLayoutVars>
          <dgm:chMax val="1"/>
          <dgm:bulletEnabled val="1"/>
        </dgm:presLayoutVars>
      </dgm:prSet>
      <dgm:spPr/>
      <dgm:t>
        <a:bodyPr/>
        <a:lstStyle/>
        <a:p>
          <a:endParaRPr lang="en-GB"/>
        </a:p>
      </dgm:t>
    </dgm:pt>
    <dgm:pt modelId="{F5AFD099-A2CF-4EAB-91AC-3675C8D23861}" type="pres">
      <dgm:prSet presAssocID="{95E0423F-5BCF-47B0-BDA0-595EA7D9CEF9}" presName="levelTx" presStyleLbl="revTx" presStyleIdx="0" presStyleCnt="0">
        <dgm:presLayoutVars>
          <dgm:chMax val="1"/>
          <dgm:bulletEnabled val="1"/>
        </dgm:presLayoutVars>
      </dgm:prSet>
      <dgm:spPr/>
      <dgm:t>
        <a:bodyPr/>
        <a:lstStyle/>
        <a:p>
          <a:endParaRPr lang="en-GB"/>
        </a:p>
      </dgm:t>
    </dgm:pt>
    <dgm:pt modelId="{C5C1F5F9-8D34-4A83-8128-2F31951AA77D}" type="pres">
      <dgm:prSet presAssocID="{B2DFC50B-CE95-41A0-A957-793C536EC9D7}" presName="Name8" presStyleCnt="0"/>
      <dgm:spPr/>
    </dgm:pt>
    <dgm:pt modelId="{DAAEFFBA-7E1B-4538-BC68-AB27DAABEA89}" type="pres">
      <dgm:prSet presAssocID="{B2DFC50B-CE95-41A0-A957-793C536EC9D7}" presName="level" presStyleLbl="node1" presStyleIdx="5" presStyleCnt="7">
        <dgm:presLayoutVars>
          <dgm:chMax val="1"/>
          <dgm:bulletEnabled val="1"/>
        </dgm:presLayoutVars>
      </dgm:prSet>
      <dgm:spPr/>
      <dgm:t>
        <a:bodyPr/>
        <a:lstStyle/>
        <a:p>
          <a:endParaRPr lang="en-GB"/>
        </a:p>
      </dgm:t>
    </dgm:pt>
    <dgm:pt modelId="{491539F5-6FF9-455D-94A7-6DCAD369425A}" type="pres">
      <dgm:prSet presAssocID="{B2DFC50B-CE95-41A0-A957-793C536EC9D7}" presName="levelTx" presStyleLbl="revTx" presStyleIdx="0" presStyleCnt="0">
        <dgm:presLayoutVars>
          <dgm:chMax val="1"/>
          <dgm:bulletEnabled val="1"/>
        </dgm:presLayoutVars>
      </dgm:prSet>
      <dgm:spPr/>
      <dgm:t>
        <a:bodyPr/>
        <a:lstStyle/>
        <a:p>
          <a:endParaRPr lang="en-GB"/>
        </a:p>
      </dgm:t>
    </dgm:pt>
    <dgm:pt modelId="{DD924B05-1015-4D6E-9D79-F65138C55CA1}" type="pres">
      <dgm:prSet presAssocID="{71C86D31-A8F6-4B65-B175-3E91C5CEF73A}" presName="Name8" presStyleCnt="0"/>
      <dgm:spPr/>
    </dgm:pt>
    <dgm:pt modelId="{F05B1F2F-CDD9-4DA6-971A-7DE74488B37D}" type="pres">
      <dgm:prSet presAssocID="{71C86D31-A8F6-4B65-B175-3E91C5CEF73A}" presName="level" presStyleLbl="node1" presStyleIdx="6" presStyleCnt="7" custLinFactNeighborX="202">
        <dgm:presLayoutVars>
          <dgm:chMax val="1"/>
          <dgm:bulletEnabled val="1"/>
        </dgm:presLayoutVars>
      </dgm:prSet>
      <dgm:spPr/>
      <dgm:t>
        <a:bodyPr/>
        <a:lstStyle/>
        <a:p>
          <a:endParaRPr lang="en-GB"/>
        </a:p>
      </dgm:t>
    </dgm:pt>
    <dgm:pt modelId="{797FBF82-DB28-4A11-A1A5-08A142CF154E}" type="pres">
      <dgm:prSet presAssocID="{71C86D31-A8F6-4B65-B175-3E91C5CEF73A}" presName="levelTx" presStyleLbl="revTx" presStyleIdx="0" presStyleCnt="0">
        <dgm:presLayoutVars>
          <dgm:chMax val="1"/>
          <dgm:bulletEnabled val="1"/>
        </dgm:presLayoutVars>
      </dgm:prSet>
      <dgm:spPr/>
      <dgm:t>
        <a:bodyPr/>
        <a:lstStyle/>
        <a:p>
          <a:endParaRPr lang="en-GB"/>
        </a:p>
      </dgm:t>
    </dgm:pt>
  </dgm:ptLst>
  <dgm:cxnLst>
    <dgm:cxn modelId="{008EAB4E-21E4-4168-99D7-539EDE1DCA81}" srcId="{BF13A240-A7E7-4181-8848-AC942F9DD152}" destId="{95E0423F-5BCF-47B0-BDA0-595EA7D9CEF9}" srcOrd="4" destOrd="0" parTransId="{3EB1A76E-0EE3-4E9C-88D4-61E4032BBF9C}" sibTransId="{6D3A6233-FBC2-48BA-8823-8C3194530086}"/>
    <dgm:cxn modelId="{33C6165F-C772-4F1D-9F86-F486247CCEC3}" type="presOf" srcId="{71C86D31-A8F6-4B65-B175-3E91C5CEF73A}" destId="{797FBF82-DB28-4A11-A1A5-08A142CF154E}" srcOrd="1" destOrd="0" presId="urn:microsoft.com/office/officeart/2005/8/layout/pyramid1"/>
    <dgm:cxn modelId="{772F7B71-F613-4BF9-8866-8479B2B9FED7}" srcId="{BF13A240-A7E7-4181-8848-AC942F9DD152}" destId="{9E863745-C684-4159-8AC0-391D1C88A599}" srcOrd="0" destOrd="0" parTransId="{7DD9BCCA-CFCD-4BEF-B937-6A5FD1AD0DCE}" sibTransId="{6B668480-3AC9-4E50-8BE5-AA626CA83085}"/>
    <dgm:cxn modelId="{A76732AB-057F-4CE3-8A85-15BA035BD876}" type="presOf" srcId="{95E0423F-5BCF-47B0-BDA0-595EA7D9CEF9}" destId="{42F5BFD0-63B2-4634-AAE4-CF1C20B244EE}" srcOrd="0" destOrd="0" presId="urn:microsoft.com/office/officeart/2005/8/layout/pyramid1"/>
    <dgm:cxn modelId="{627D4AB6-A7D5-49EF-BC17-D8D9D3A23DBD}" srcId="{BF13A240-A7E7-4181-8848-AC942F9DD152}" destId="{71C86D31-A8F6-4B65-B175-3E91C5CEF73A}" srcOrd="6" destOrd="0" parTransId="{09CEB3A9-7CF1-46E2-9956-7AF1C4A02909}" sibTransId="{0AEBE7DD-067E-47E1-9076-4ED79287745C}"/>
    <dgm:cxn modelId="{AD7FC97F-5E54-4DDC-9371-ECECC489CDE5}" srcId="{BF13A240-A7E7-4181-8848-AC942F9DD152}" destId="{B2DFC50B-CE95-41A0-A957-793C536EC9D7}" srcOrd="5" destOrd="0" parTransId="{2F18819A-DE8E-4025-96CA-8C7AD69738F5}" sibTransId="{B5309E14-E502-49B3-86A9-81A17C378D7E}"/>
    <dgm:cxn modelId="{0AD62EE5-30F2-47D1-AC55-6F88B66D8D3F}" type="presOf" srcId="{95E0423F-5BCF-47B0-BDA0-595EA7D9CEF9}" destId="{F5AFD099-A2CF-4EAB-91AC-3675C8D23861}" srcOrd="1" destOrd="0" presId="urn:microsoft.com/office/officeart/2005/8/layout/pyramid1"/>
    <dgm:cxn modelId="{9471F622-18E2-48B3-BD31-6FBC720A6232}" srcId="{BF13A240-A7E7-4181-8848-AC942F9DD152}" destId="{657175D1-44CA-449C-B403-989AE735AA9B}" srcOrd="3" destOrd="0" parTransId="{94A114DC-B405-4D08-933A-2AF8F995BEB0}" sibTransId="{0EC6EB07-7941-489E-B90C-1381E243F70D}"/>
    <dgm:cxn modelId="{402685AA-D3AE-4A51-AE65-4319F9EDD094}" type="presOf" srcId="{B2DFC50B-CE95-41A0-A957-793C536EC9D7}" destId="{491539F5-6FF9-455D-94A7-6DCAD369425A}" srcOrd="1" destOrd="0" presId="urn:microsoft.com/office/officeart/2005/8/layout/pyramid1"/>
    <dgm:cxn modelId="{1D7C8191-BFD6-40CB-997F-BC2F50B805DF}" type="presOf" srcId="{657175D1-44CA-449C-B403-989AE735AA9B}" destId="{160BA645-D8BA-4EB3-B6F9-A142565719AD}" srcOrd="1" destOrd="0" presId="urn:microsoft.com/office/officeart/2005/8/layout/pyramid1"/>
    <dgm:cxn modelId="{9D87F519-3AF9-4169-9578-1D28FE5A7122}" type="presOf" srcId="{E517E340-A2C2-405A-B6C1-DE45E34290F5}" destId="{FA411568-AF89-4461-A432-5DA1D01C5523}" srcOrd="0" destOrd="0" presId="urn:microsoft.com/office/officeart/2005/8/layout/pyramid1"/>
    <dgm:cxn modelId="{E9FCF09C-07F2-4216-93B5-E218B36E7A53}" srcId="{BF13A240-A7E7-4181-8848-AC942F9DD152}" destId="{743C11BA-1DE7-4FBC-87B5-57BC2A961478}" srcOrd="1" destOrd="0" parTransId="{92B3BF72-99FF-4704-B3B5-CB5FF80DA4EF}" sibTransId="{C5A12148-D56D-490D-A49E-6EC95240F6B2}"/>
    <dgm:cxn modelId="{7FEDF8CD-9954-49FC-B971-2BC217D4AC17}" type="presOf" srcId="{71C86D31-A8F6-4B65-B175-3E91C5CEF73A}" destId="{F05B1F2F-CDD9-4DA6-971A-7DE74488B37D}" srcOrd="0" destOrd="0" presId="urn:microsoft.com/office/officeart/2005/8/layout/pyramid1"/>
    <dgm:cxn modelId="{3DEA066E-286F-425C-890F-4E78EEB9AA42}" type="presOf" srcId="{743C11BA-1DE7-4FBC-87B5-57BC2A961478}" destId="{1D3DF8B9-8EF8-4CEA-9417-380EC524AA38}" srcOrd="0" destOrd="0" presId="urn:microsoft.com/office/officeart/2005/8/layout/pyramid1"/>
    <dgm:cxn modelId="{A0804476-2F07-4D94-BF3D-E271BE4F143A}" type="presOf" srcId="{9E863745-C684-4159-8AC0-391D1C88A599}" destId="{B1006D5E-CD90-4793-9A2C-979723072CE6}" srcOrd="0" destOrd="0" presId="urn:microsoft.com/office/officeart/2005/8/layout/pyramid1"/>
    <dgm:cxn modelId="{8B011163-7C4B-44A9-8892-2A3CC4939904}" srcId="{BF13A240-A7E7-4181-8848-AC942F9DD152}" destId="{E517E340-A2C2-405A-B6C1-DE45E34290F5}" srcOrd="2" destOrd="0" parTransId="{AB4BF0D3-D51E-4B5D-83F6-ACA01EEA0070}" sibTransId="{7CC32035-DAB7-4EA1-B4DA-2EF829D1F828}"/>
    <dgm:cxn modelId="{B7610D10-6854-4340-B0A9-F1221FBF2FDD}" type="presOf" srcId="{E517E340-A2C2-405A-B6C1-DE45E34290F5}" destId="{C1B6CF0B-435F-44AB-9DAA-8677AD2C2965}" srcOrd="1" destOrd="0" presId="urn:microsoft.com/office/officeart/2005/8/layout/pyramid1"/>
    <dgm:cxn modelId="{7FEDCF56-C48F-4188-800F-3E8F838A99F3}" type="presOf" srcId="{BF13A240-A7E7-4181-8848-AC942F9DD152}" destId="{EE0AC083-614C-4FA5-AA87-47F0E6436B51}" srcOrd="0" destOrd="0" presId="urn:microsoft.com/office/officeart/2005/8/layout/pyramid1"/>
    <dgm:cxn modelId="{E90C73C0-2329-4357-AFEC-5266152C9F84}" type="presOf" srcId="{9E863745-C684-4159-8AC0-391D1C88A599}" destId="{9B309ADB-6C1E-47FF-B323-3EDA8B33D6C6}" srcOrd="1" destOrd="0" presId="urn:microsoft.com/office/officeart/2005/8/layout/pyramid1"/>
    <dgm:cxn modelId="{E3ADA7A3-7D18-451A-A4FA-025ADA6C2749}" type="presOf" srcId="{B2DFC50B-CE95-41A0-A957-793C536EC9D7}" destId="{DAAEFFBA-7E1B-4538-BC68-AB27DAABEA89}" srcOrd="0" destOrd="0" presId="urn:microsoft.com/office/officeart/2005/8/layout/pyramid1"/>
    <dgm:cxn modelId="{B5F1C894-6397-4167-9779-A6E445BF5146}" type="presOf" srcId="{743C11BA-1DE7-4FBC-87B5-57BC2A961478}" destId="{9D49A544-614C-4238-B09E-E53B3E0B1068}" srcOrd="1" destOrd="0" presId="urn:microsoft.com/office/officeart/2005/8/layout/pyramid1"/>
    <dgm:cxn modelId="{5F180A7B-95A4-4380-B1EA-F6B95F096E30}" type="presOf" srcId="{657175D1-44CA-449C-B403-989AE735AA9B}" destId="{533774AE-8549-452F-B6C5-67A0E41511E2}" srcOrd="0" destOrd="0" presId="urn:microsoft.com/office/officeart/2005/8/layout/pyramid1"/>
    <dgm:cxn modelId="{B2A925BE-048B-48D7-A7D8-C38DF03EF879}" type="presParOf" srcId="{EE0AC083-614C-4FA5-AA87-47F0E6436B51}" destId="{CAE2A913-87FB-42FF-906D-FCF71E116438}" srcOrd="0" destOrd="0" presId="urn:microsoft.com/office/officeart/2005/8/layout/pyramid1"/>
    <dgm:cxn modelId="{01DA5903-DB54-4E54-8AEF-351BB6C65478}" type="presParOf" srcId="{CAE2A913-87FB-42FF-906D-FCF71E116438}" destId="{B1006D5E-CD90-4793-9A2C-979723072CE6}" srcOrd="0" destOrd="0" presId="urn:microsoft.com/office/officeart/2005/8/layout/pyramid1"/>
    <dgm:cxn modelId="{39C4642C-1676-4061-B083-EA8BD0FF7094}" type="presParOf" srcId="{CAE2A913-87FB-42FF-906D-FCF71E116438}" destId="{9B309ADB-6C1E-47FF-B323-3EDA8B33D6C6}" srcOrd="1" destOrd="0" presId="urn:microsoft.com/office/officeart/2005/8/layout/pyramid1"/>
    <dgm:cxn modelId="{5B020750-5A77-4319-AFE9-5ABC788759CC}" type="presParOf" srcId="{EE0AC083-614C-4FA5-AA87-47F0E6436B51}" destId="{50520C4C-798D-48CF-A5C1-5963CA795F44}" srcOrd="1" destOrd="0" presId="urn:microsoft.com/office/officeart/2005/8/layout/pyramid1"/>
    <dgm:cxn modelId="{AE69C84B-4EB6-4A7E-B258-45C45DF2D635}" type="presParOf" srcId="{50520C4C-798D-48CF-A5C1-5963CA795F44}" destId="{1D3DF8B9-8EF8-4CEA-9417-380EC524AA38}" srcOrd="0" destOrd="0" presId="urn:microsoft.com/office/officeart/2005/8/layout/pyramid1"/>
    <dgm:cxn modelId="{E0ABE558-2E59-49D8-889D-BF29A26C9F79}" type="presParOf" srcId="{50520C4C-798D-48CF-A5C1-5963CA795F44}" destId="{9D49A544-614C-4238-B09E-E53B3E0B1068}" srcOrd="1" destOrd="0" presId="urn:microsoft.com/office/officeart/2005/8/layout/pyramid1"/>
    <dgm:cxn modelId="{D3084086-5729-4A87-81C9-AA7D7A6E4BD1}" type="presParOf" srcId="{EE0AC083-614C-4FA5-AA87-47F0E6436B51}" destId="{B43C867B-CEDD-47E8-99CD-9CB4E199EEDA}" srcOrd="2" destOrd="0" presId="urn:microsoft.com/office/officeart/2005/8/layout/pyramid1"/>
    <dgm:cxn modelId="{E727BA46-A4C1-4B28-B8AC-2AA1AD4EAAA7}" type="presParOf" srcId="{B43C867B-CEDD-47E8-99CD-9CB4E199EEDA}" destId="{FA411568-AF89-4461-A432-5DA1D01C5523}" srcOrd="0" destOrd="0" presId="urn:microsoft.com/office/officeart/2005/8/layout/pyramid1"/>
    <dgm:cxn modelId="{4F77AC2E-F2A6-4A13-9A06-BD39BCDA1ED5}" type="presParOf" srcId="{B43C867B-CEDD-47E8-99CD-9CB4E199EEDA}" destId="{C1B6CF0B-435F-44AB-9DAA-8677AD2C2965}" srcOrd="1" destOrd="0" presId="urn:microsoft.com/office/officeart/2005/8/layout/pyramid1"/>
    <dgm:cxn modelId="{AE2E2642-B99F-4B81-9FA7-448CFA89BC8B}" type="presParOf" srcId="{EE0AC083-614C-4FA5-AA87-47F0E6436B51}" destId="{EE5AB430-44AB-47BE-B9C8-09AF9D74FCBC}" srcOrd="3" destOrd="0" presId="urn:microsoft.com/office/officeart/2005/8/layout/pyramid1"/>
    <dgm:cxn modelId="{AB47A0EE-FDCD-44EC-BE64-196F18F28479}" type="presParOf" srcId="{EE5AB430-44AB-47BE-B9C8-09AF9D74FCBC}" destId="{533774AE-8549-452F-B6C5-67A0E41511E2}" srcOrd="0" destOrd="0" presId="urn:microsoft.com/office/officeart/2005/8/layout/pyramid1"/>
    <dgm:cxn modelId="{E8BE13BE-B397-4A6A-902C-29512E467A22}" type="presParOf" srcId="{EE5AB430-44AB-47BE-B9C8-09AF9D74FCBC}" destId="{160BA645-D8BA-4EB3-B6F9-A142565719AD}" srcOrd="1" destOrd="0" presId="urn:microsoft.com/office/officeart/2005/8/layout/pyramid1"/>
    <dgm:cxn modelId="{799AC334-4D76-4AAC-91EB-0349242F7FEA}" type="presParOf" srcId="{EE0AC083-614C-4FA5-AA87-47F0E6436B51}" destId="{BE2F5201-4CF2-4B38-A156-3A49A3381E5C}" srcOrd="4" destOrd="0" presId="urn:microsoft.com/office/officeart/2005/8/layout/pyramid1"/>
    <dgm:cxn modelId="{A8461C81-AB28-4E6A-B3BC-0007CA78A87A}" type="presParOf" srcId="{BE2F5201-4CF2-4B38-A156-3A49A3381E5C}" destId="{42F5BFD0-63B2-4634-AAE4-CF1C20B244EE}" srcOrd="0" destOrd="0" presId="urn:microsoft.com/office/officeart/2005/8/layout/pyramid1"/>
    <dgm:cxn modelId="{0EFD7A32-C13E-4F17-8E3E-3B5C02AD7424}" type="presParOf" srcId="{BE2F5201-4CF2-4B38-A156-3A49A3381E5C}" destId="{F5AFD099-A2CF-4EAB-91AC-3675C8D23861}" srcOrd="1" destOrd="0" presId="urn:microsoft.com/office/officeart/2005/8/layout/pyramid1"/>
    <dgm:cxn modelId="{4DED9654-D206-4985-B9A9-485C95EF1E18}" type="presParOf" srcId="{EE0AC083-614C-4FA5-AA87-47F0E6436B51}" destId="{C5C1F5F9-8D34-4A83-8128-2F31951AA77D}" srcOrd="5" destOrd="0" presId="urn:microsoft.com/office/officeart/2005/8/layout/pyramid1"/>
    <dgm:cxn modelId="{A61B82EA-DD32-4731-AB46-6F9E2948E25C}" type="presParOf" srcId="{C5C1F5F9-8D34-4A83-8128-2F31951AA77D}" destId="{DAAEFFBA-7E1B-4538-BC68-AB27DAABEA89}" srcOrd="0" destOrd="0" presId="urn:microsoft.com/office/officeart/2005/8/layout/pyramid1"/>
    <dgm:cxn modelId="{A3B85AB6-1FD7-4914-9999-D35F670FE8E2}" type="presParOf" srcId="{C5C1F5F9-8D34-4A83-8128-2F31951AA77D}" destId="{491539F5-6FF9-455D-94A7-6DCAD369425A}" srcOrd="1" destOrd="0" presId="urn:microsoft.com/office/officeart/2005/8/layout/pyramid1"/>
    <dgm:cxn modelId="{A1ED5AFE-7110-498C-9C29-AEDEF7DE33EC}" type="presParOf" srcId="{EE0AC083-614C-4FA5-AA87-47F0E6436B51}" destId="{DD924B05-1015-4D6E-9D79-F65138C55CA1}" srcOrd="6" destOrd="0" presId="urn:microsoft.com/office/officeart/2005/8/layout/pyramid1"/>
    <dgm:cxn modelId="{343A115C-A44F-4EF0-8B3F-3CFE9748317D}" type="presParOf" srcId="{DD924B05-1015-4D6E-9D79-F65138C55CA1}" destId="{F05B1F2F-CDD9-4DA6-971A-7DE74488B37D}" srcOrd="0" destOrd="0" presId="urn:microsoft.com/office/officeart/2005/8/layout/pyramid1"/>
    <dgm:cxn modelId="{01B6A08A-4920-4677-9A4A-E931C0F9BE1B}" type="presParOf" srcId="{DD924B05-1015-4D6E-9D79-F65138C55CA1}" destId="{797FBF82-DB28-4A11-A1A5-08A142CF154E}" srcOrd="1" destOrd="0" presId="urn:microsoft.com/office/officeart/2005/8/layout/pyramid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5A273-21DC-4A9B-B7D7-92436AADF688}">
      <dsp:nvSpPr>
        <dsp:cNvPr id="0" name=""/>
        <dsp:cNvSpPr/>
      </dsp:nvSpPr>
      <dsp:spPr>
        <a:xfrm>
          <a:off x="1554479" y="26312"/>
          <a:ext cx="1263015" cy="1263015"/>
        </a:xfrm>
        <a:prstGeom prst="ellipse">
          <a:avLst/>
        </a:prstGeom>
        <a:solidFill>
          <a:srgbClr val="FDC536">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Knowledge</a:t>
          </a:r>
        </a:p>
      </dsp:txBody>
      <dsp:txXfrm>
        <a:off x="1722882" y="247340"/>
        <a:ext cx="926211" cy="568356"/>
      </dsp:txXfrm>
    </dsp:sp>
    <dsp:sp modelId="{D62D96D2-74BB-4CB3-BC39-7AF9979CB7C5}">
      <dsp:nvSpPr>
        <dsp:cNvPr id="0" name=""/>
        <dsp:cNvSpPr/>
      </dsp:nvSpPr>
      <dsp:spPr>
        <a:xfrm>
          <a:off x="2010217" y="815697"/>
          <a:ext cx="1263015" cy="1263015"/>
        </a:xfrm>
        <a:prstGeom prst="ellipse">
          <a:avLst/>
        </a:prstGeom>
        <a:solidFill>
          <a:srgbClr val="FDC536">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Attitudes</a:t>
          </a:r>
        </a:p>
      </dsp:txBody>
      <dsp:txXfrm>
        <a:off x="2396490" y="1141976"/>
        <a:ext cx="757809" cy="694658"/>
      </dsp:txXfrm>
    </dsp:sp>
    <dsp:sp modelId="{B9EC1837-C53C-4785-9829-B697C9AA8912}">
      <dsp:nvSpPr>
        <dsp:cNvPr id="0" name=""/>
        <dsp:cNvSpPr/>
      </dsp:nvSpPr>
      <dsp:spPr>
        <a:xfrm>
          <a:off x="1098742" y="815697"/>
          <a:ext cx="1263015" cy="1263015"/>
        </a:xfrm>
        <a:prstGeom prst="ellipse">
          <a:avLst/>
        </a:prstGeom>
        <a:solidFill>
          <a:srgbClr val="FDC536">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Skills</a:t>
          </a:r>
        </a:p>
      </dsp:txBody>
      <dsp:txXfrm>
        <a:off x="1217675" y="1141976"/>
        <a:ext cx="757809" cy="6946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06D5E-CD90-4793-9A2C-979723072CE6}">
      <dsp:nvSpPr>
        <dsp:cNvPr id="0" name=""/>
        <dsp:cNvSpPr/>
      </dsp:nvSpPr>
      <dsp:spPr>
        <a:xfrm>
          <a:off x="2208439" y="7950"/>
          <a:ext cx="736146"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Lecture 5%</a:t>
          </a:r>
        </a:p>
      </dsp:txBody>
      <dsp:txXfrm>
        <a:off x="2208439" y="7950"/>
        <a:ext cx="736146" cy="489857"/>
      </dsp:txXfrm>
    </dsp:sp>
    <dsp:sp modelId="{1D3DF8B9-8EF8-4CEA-9417-380EC524AA38}">
      <dsp:nvSpPr>
        <dsp:cNvPr id="0" name=""/>
        <dsp:cNvSpPr/>
      </dsp:nvSpPr>
      <dsp:spPr>
        <a:xfrm>
          <a:off x="1840366" y="489857"/>
          <a:ext cx="1472292"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Reading 10%</a:t>
          </a:r>
        </a:p>
      </dsp:txBody>
      <dsp:txXfrm>
        <a:off x="2098017" y="489857"/>
        <a:ext cx="956990" cy="489857"/>
      </dsp:txXfrm>
    </dsp:sp>
    <dsp:sp modelId="{FA411568-AF89-4461-A432-5DA1D01C5523}">
      <dsp:nvSpPr>
        <dsp:cNvPr id="0" name=""/>
        <dsp:cNvSpPr/>
      </dsp:nvSpPr>
      <dsp:spPr>
        <a:xfrm>
          <a:off x="1472292" y="979714"/>
          <a:ext cx="2208439"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Audio visual 20%</a:t>
          </a:r>
        </a:p>
      </dsp:txBody>
      <dsp:txXfrm>
        <a:off x="1858769" y="979714"/>
        <a:ext cx="1435485" cy="489857"/>
      </dsp:txXfrm>
    </dsp:sp>
    <dsp:sp modelId="{533774AE-8549-452F-B6C5-67A0E41511E2}">
      <dsp:nvSpPr>
        <dsp:cNvPr id="0" name=""/>
        <dsp:cNvSpPr/>
      </dsp:nvSpPr>
      <dsp:spPr>
        <a:xfrm>
          <a:off x="1104219" y="1469571"/>
          <a:ext cx="2944585"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Demonstration 30%</a:t>
          </a:r>
        </a:p>
      </dsp:txBody>
      <dsp:txXfrm>
        <a:off x="1619522" y="1469571"/>
        <a:ext cx="1913980" cy="489857"/>
      </dsp:txXfrm>
    </dsp:sp>
    <dsp:sp modelId="{42F5BFD0-63B2-4634-AAE4-CF1C20B244EE}">
      <dsp:nvSpPr>
        <dsp:cNvPr id="0" name=""/>
        <dsp:cNvSpPr/>
      </dsp:nvSpPr>
      <dsp:spPr>
        <a:xfrm>
          <a:off x="736146" y="1959428"/>
          <a:ext cx="3680732"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Discussion 50%</a:t>
          </a:r>
        </a:p>
      </dsp:txBody>
      <dsp:txXfrm>
        <a:off x="1380274" y="1959428"/>
        <a:ext cx="2392475" cy="489857"/>
      </dsp:txXfrm>
    </dsp:sp>
    <dsp:sp modelId="{DAAEFFBA-7E1B-4538-BC68-AB27DAABEA89}">
      <dsp:nvSpPr>
        <dsp:cNvPr id="0" name=""/>
        <dsp:cNvSpPr/>
      </dsp:nvSpPr>
      <dsp:spPr>
        <a:xfrm>
          <a:off x="368073" y="2449285"/>
          <a:ext cx="4416878"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Practice by doing 75%</a:t>
          </a:r>
        </a:p>
      </dsp:txBody>
      <dsp:txXfrm>
        <a:off x="1141026" y="2449285"/>
        <a:ext cx="2870971" cy="489857"/>
      </dsp:txXfrm>
    </dsp:sp>
    <dsp:sp modelId="{F05B1F2F-CDD9-4DA6-971A-7DE74488B37D}">
      <dsp:nvSpPr>
        <dsp:cNvPr id="0" name=""/>
        <dsp:cNvSpPr/>
      </dsp:nvSpPr>
      <dsp:spPr>
        <a:xfrm>
          <a:off x="0" y="2939142"/>
          <a:ext cx="5153024"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Teach others 90%</a:t>
          </a:r>
        </a:p>
      </dsp:txBody>
      <dsp:txXfrm>
        <a:off x="901779" y="2939142"/>
        <a:ext cx="3349466" cy="4898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A4124-D232-4FB1-9CF4-546C9F54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4106</Words>
  <Characters>23407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James Lewis</cp:lastModifiedBy>
  <cp:revision>4</cp:revision>
  <cp:lastPrinted>2015-12-17T11:17:00Z</cp:lastPrinted>
  <dcterms:created xsi:type="dcterms:W3CDTF">2017-03-14T13:37:00Z</dcterms:created>
  <dcterms:modified xsi:type="dcterms:W3CDTF">2017-05-22T13:29:00Z</dcterms:modified>
</cp:coreProperties>
</file>