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A636" w14:textId="77777777" w:rsidR="00D9320E" w:rsidRPr="00EA1CE3" w:rsidRDefault="00D9320E" w:rsidP="00EA1CE3">
      <w:pPr>
        <w:pStyle w:val="Heading1"/>
      </w:pPr>
      <w:r w:rsidRPr="00EA1CE3">
        <w:t xml:space="preserve">Section 8: Lead and manage service provision for disabled children and young people </w:t>
      </w:r>
    </w:p>
    <w:p w14:paraId="2B300F6E" w14:textId="77777777" w:rsidR="00D9320E" w:rsidRPr="00690958" w:rsidRDefault="00D9320E" w:rsidP="00D9320E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690958">
        <w:rPr>
          <w:rFonts w:ascii="Arial" w:eastAsia="Calibri" w:hAnsi="Arial" w:cs="Arial"/>
          <w:b/>
          <w:sz w:val="24"/>
          <w:szCs w:val="24"/>
        </w:rPr>
        <w:t xml:space="preserve">Links to unit 528 </w:t>
      </w:r>
      <w:r w:rsidRPr="00690958">
        <w:rPr>
          <w:rFonts w:ascii="Arial" w:eastAsia="Calibri" w:hAnsi="Arial" w:cs="Arial"/>
          <w:b/>
          <w:bCs/>
          <w:sz w:val="24"/>
          <w:szCs w:val="24"/>
        </w:rPr>
        <w:t xml:space="preserve">City &amp; Guilds Level 5 Leadership and Management of Health and Social Care: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D9320E" w:rsidRPr="00690958" w14:paraId="54A4ECB1" w14:textId="77777777" w:rsidTr="00EA1CE3">
        <w:trPr>
          <w:tblHeader/>
        </w:trPr>
        <w:tc>
          <w:tcPr>
            <w:tcW w:w="5240" w:type="dxa"/>
            <w:shd w:val="clear" w:color="auto" w:fill="auto"/>
          </w:tcPr>
          <w:p w14:paraId="6DCCB012" w14:textId="77777777" w:rsidR="00D9320E" w:rsidRPr="00690958" w:rsidRDefault="00D9320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90958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608B9CD2" w14:textId="77777777" w:rsidR="00D9320E" w:rsidRPr="00690958" w:rsidRDefault="00D9320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90958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670C0EE9" w14:textId="77777777" w:rsidR="00D9320E" w:rsidRPr="00690958" w:rsidRDefault="00D9320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90958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D9320E" w:rsidRPr="00690958" w14:paraId="04C381E5" w14:textId="77777777" w:rsidTr="00B8396E">
        <w:tc>
          <w:tcPr>
            <w:tcW w:w="5240" w:type="dxa"/>
          </w:tcPr>
          <w:p w14:paraId="5619194B" w14:textId="77777777" w:rsidR="00D9320E" w:rsidRPr="00690958" w:rsidRDefault="00D9320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BEC27AB" w14:textId="77777777" w:rsidR="00D9320E" w:rsidRPr="00690958" w:rsidRDefault="00D9320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4DBA814B" w14:textId="77777777" w:rsidR="00D9320E" w:rsidRPr="00690958" w:rsidRDefault="00D9320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6FF009A" w14:textId="77777777" w:rsidR="00D9320E" w:rsidRPr="00690958" w:rsidRDefault="00D9320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7FC6CC10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088F83E4" w14:textId="77777777" w:rsidR="00D9320E" w:rsidRPr="00690958" w:rsidRDefault="00D9320E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5B5AED48" w14:textId="77777777" w:rsidR="00D9320E" w:rsidRPr="00690958" w:rsidRDefault="00D9320E" w:rsidP="00D9320E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4296"/>
        <w:gridCol w:w="2002"/>
      </w:tblGrid>
      <w:tr w:rsidR="00D9320E" w:rsidRPr="00690958" w14:paraId="515CF6D0" w14:textId="77777777" w:rsidTr="00EA1CE3">
        <w:trPr>
          <w:tblHeader/>
        </w:trPr>
        <w:tc>
          <w:tcPr>
            <w:tcW w:w="2547" w:type="dxa"/>
            <w:shd w:val="clear" w:color="auto" w:fill="auto"/>
          </w:tcPr>
          <w:p w14:paraId="4A4DBABF" w14:textId="77777777" w:rsidR="00D9320E" w:rsidRPr="00690958" w:rsidRDefault="00D9320E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90958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103" w:type="dxa"/>
            <w:shd w:val="clear" w:color="auto" w:fill="auto"/>
          </w:tcPr>
          <w:p w14:paraId="23021831" w14:textId="77777777" w:rsidR="00D9320E" w:rsidRPr="00690958" w:rsidRDefault="00D9320E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90958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296" w:type="dxa"/>
            <w:shd w:val="clear" w:color="auto" w:fill="auto"/>
          </w:tcPr>
          <w:p w14:paraId="2266CB5F" w14:textId="77777777" w:rsidR="00D9320E" w:rsidRPr="00690958" w:rsidRDefault="00D9320E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90958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5C94BE7F" w14:textId="77777777" w:rsidR="00D9320E" w:rsidRPr="00690958" w:rsidRDefault="00D9320E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90958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EA1CE3" w:rsidRPr="00690958" w14:paraId="0CA17E44" w14:textId="77777777" w:rsidTr="00145069">
        <w:tc>
          <w:tcPr>
            <w:tcW w:w="13948" w:type="dxa"/>
            <w:gridSpan w:val="4"/>
          </w:tcPr>
          <w:p w14:paraId="37C55B8B" w14:textId="77777777" w:rsidR="00EA1CE3" w:rsidRPr="00690958" w:rsidRDefault="00EA1CE3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690958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7E0478F6" w14:textId="77777777" w:rsidR="00EA1CE3" w:rsidRPr="00690958" w:rsidRDefault="00EA1CE3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000BE239" w14:textId="77777777" w:rsidTr="00B8396E">
        <w:tc>
          <w:tcPr>
            <w:tcW w:w="2547" w:type="dxa"/>
          </w:tcPr>
          <w:p w14:paraId="2A75A4C9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t xml:space="preserve">Development of understanding of perceptions, perspectives and nature of disability </w:t>
            </w:r>
          </w:p>
          <w:p w14:paraId="7E3F81B1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5F58DC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15E0EFFA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1630D8E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462A5BC4" w14:textId="77777777" w:rsidTr="00B8396E">
        <w:tc>
          <w:tcPr>
            <w:tcW w:w="2547" w:type="dxa"/>
          </w:tcPr>
          <w:p w14:paraId="62F24BE5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t xml:space="preserve">Practice which supports children and </w:t>
            </w:r>
            <w:r w:rsidRPr="00690958">
              <w:rPr>
                <w:rFonts w:eastAsia="Calibri"/>
                <w:sz w:val="24"/>
                <w:szCs w:val="24"/>
              </w:rPr>
              <w:lastRenderedPageBreak/>
              <w:t>young people to develop a positive sense of self (including child development)</w:t>
            </w:r>
          </w:p>
          <w:p w14:paraId="045669F6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2BB459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61B273BA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160E85A9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4A24A144" w14:textId="77777777" w:rsidTr="00B8396E">
        <w:tc>
          <w:tcPr>
            <w:tcW w:w="2547" w:type="dxa"/>
          </w:tcPr>
          <w:p w14:paraId="620F50F5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t>Support for children and young people during change and transition</w:t>
            </w:r>
          </w:p>
          <w:p w14:paraId="00A1B048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F47580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1E4C83F3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86EB50D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71F06A25" w14:textId="77777777" w:rsidTr="00B8396E">
        <w:tc>
          <w:tcPr>
            <w:tcW w:w="2547" w:type="dxa"/>
          </w:tcPr>
          <w:p w14:paraId="7A4B9D1E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t>Support for effective communication with disabled children and young people</w:t>
            </w:r>
          </w:p>
          <w:p w14:paraId="41D78BEC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1FB8AD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2CFC7374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BE6023A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773DF721" w14:textId="77777777" w:rsidTr="00B8396E">
        <w:tc>
          <w:tcPr>
            <w:tcW w:w="2547" w:type="dxa"/>
          </w:tcPr>
          <w:p w14:paraId="2F25100B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t>Support for nutrition and hydration of disabled children and young people</w:t>
            </w:r>
          </w:p>
          <w:p w14:paraId="3BE5408D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EA30CB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075ED835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5C99116A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49DFED18" w14:textId="77777777" w:rsidTr="00B8396E">
        <w:tc>
          <w:tcPr>
            <w:tcW w:w="2547" w:type="dxa"/>
          </w:tcPr>
          <w:p w14:paraId="1F3EB536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lastRenderedPageBreak/>
              <w:t>Safe use of medication when working with disabled children and young people</w:t>
            </w:r>
          </w:p>
          <w:p w14:paraId="43BA94C9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EAB763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328A3F09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CA10F96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190C204D" w14:textId="77777777" w:rsidTr="00B8396E">
        <w:tc>
          <w:tcPr>
            <w:tcW w:w="2547" w:type="dxa"/>
          </w:tcPr>
          <w:p w14:paraId="2E979872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t>Support for healthcare for disabled children and young people</w:t>
            </w:r>
          </w:p>
          <w:p w14:paraId="08C02861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D9D858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164D9046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38A47AE9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09875CE0" w14:textId="77777777" w:rsidTr="00B8396E">
        <w:tc>
          <w:tcPr>
            <w:tcW w:w="2547" w:type="dxa"/>
          </w:tcPr>
          <w:p w14:paraId="013FF3C8" w14:textId="77777777" w:rsidR="00D9320E" w:rsidRPr="00690958" w:rsidRDefault="00D9320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t>Practice which uses early intervention and prevention to minimise the risk of crises</w:t>
            </w:r>
          </w:p>
          <w:p w14:paraId="0D77EFEA" w14:textId="77777777" w:rsidR="00D9320E" w:rsidRPr="00690958" w:rsidRDefault="00D9320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3B9696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020CCEC7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0654EA8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320E" w:rsidRPr="00690958" w14:paraId="5BFD864D" w14:textId="77777777" w:rsidTr="00B8396E">
        <w:tc>
          <w:tcPr>
            <w:tcW w:w="2547" w:type="dxa"/>
          </w:tcPr>
          <w:p w14:paraId="2902BFB0" w14:textId="77777777" w:rsidR="00D9320E" w:rsidRPr="00690958" w:rsidRDefault="00D9320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0958">
              <w:rPr>
                <w:rFonts w:eastAsia="Calibri"/>
                <w:sz w:val="24"/>
                <w:szCs w:val="24"/>
              </w:rPr>
              <w:t xml:space="preserve">Practice which actively involves families/carers in the support of disabled </w:t>
            </w:r>
            <w:r w:rsidRPr="00690958">
              <w:rPr>
                <w:rFonts w:eastAsia="Calibri"/>
                <w:sz w:val="24"/>
                <w:szCs w:val="24"/>
              </w:rPr>
              <w:lastRenderedPageBreak/>
              <w:t>children and young people</w:t>
            </w:r>
          </w:p>
          <w:p w14:paraId="69809342" w14:textId="77777777" w:rsidR="00D9320E" w:rsidRPr="00690958" w:rsidRDefault="00D9320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9E4065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46190801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954F9BC" w14:textId="77777777" w:rsidR="00D9320E" w:rsidRPr="00690958" w:rsidRDefault="00D9320E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318187A" w14:textId="77777777" w:rsidR="00D241FD" w:rsidRPr="00690958" w:rsidRDefault="00D241FD" w:rsidP="00D9320E">
      <w:pPr>
        <w:rPr>
          <w:rFonts w:ascii="Arial" w:hAnsi="Arial" w:cs="Arial"/>
          <w:sz w:val="24"/>
          <w:szCs w:val="24"/>
        </w:rPr>
      </w:pPr>
    </w:p>
    <w:sectPr w:rsidR="00D241FD" w:rsidRPr="00690958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E45F8"/>
    <w:rsid w:val="004D6C7B"/>
    <w:rsid w:val="00547160"/>
    <w:rsid w:val="0063690C"/>
    <w:rsid w:val="00690958"/>
    <w:rsid w:val="00B00C5F"/>
    <w:rsid w:val="00D241FD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5</cp:revision>
  <dcterms:created xsi:type="dcterms:W3CDTF">2020-11-23T13:02:00Z</dcterms:created>
  <dcterms:modified xsi:type="dcterms:W3CDTF">2020-11-23T13:09:00Z</dcterms:modified>
</cp:coreProperties>
</file>